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4A" w:rsidRPr="002A0FB5" w:rsidRDefault="006E534A" w:rsidP="00C867F1">
      <w:pPr>
        <w:spacing w:after="0" w:line="240" w:lineRule="auto"/>
        <w:jc w:val="right"/>
        <w:rPr>
          <w:rFonts w:ascii="Times New Roman" w:hAnsi="Times New Roman" w:cs="Times New Roman"/>
          <w:b/>
          <w:bCs/>
        </w:rPr>
      </w:pPr>
      <w:r w:rsidRPr="002A0FB5">
        <w:rPr>
          <w:rFonts w:ascii="Times New Roman" w:hAnsi="Times New Roman" w:cs="Times New Roman"/>
          <w:b/>
          <w:bCs/>
        </w:rPr>
        <w:t xml:space="preserve">Łosice, dn. </w:t>
      </w:r>
      <w:r w:rsidR="00AB60FC" w:rsidRPr="002A0FB5">
        <w:rPr>
          <w:rFonts w:ascii="Times New Roman" w:hAnsi="Times New Roman" w:cs="Times New Roman"/>
          <w:b/>
          <w:bCs/>
        </w:rPr>
        <w:t>2</w:t>
      </w:r>
      <w:r w:rsidR="00173FB1" w:rsidRPr="002A0FB5">
        <w:rPr>
          <w:rFonts w:ascii="Times New Roman" w:hAnsi="Times New Roman" w:cs="Times New Roman"/>
          <w:b/>
          <w:bCs/>
        </w:rPr>
        <w:t>6</w:t>
      </w:r>
      <w:r w:rsidRPr="002A0FB5">
        <w:rPr>
          <w:rFonts w:ascii="Times New Roman" w:hAnsi="Times New Roman" w:cs="Times New Roman"/>
          <w:b/>
          <w:bCs/>
        </w:rPr>
        <w:t>.0</w:t>
      </w:r>
      <w:r w:rsidR="000A7E82" w:rsidRPr="002A0FB5">
        <w:rPr>
          <w:rFonts w:ascii="Times New Roman" w:hAnsi="Times New Roman" w:cs="Times New Roman"/>
          <w:b/>
          <w:bCs/>
        </w:rPr>
        <w:t>7</w:t>
      </w:r>
      <w:r w:rsidRPr="002A0FB5">
        <w:rPr>
          <w:rFonts w:ascii="Times New Roman" w:hAnsi="Times New Roman" w:cs="Times New Roman"/>
          <w:b/>
          <w:bCs/>
        </w:rPr>
        <w:t>.201</w:t>
      </w:r>
      <w:r w:rsidR="000D6669" w:rsidRPr="002A0FB5">
        <w:rPr>
          <w:rFonts w:ascii="Times New Roman" w:hAnsi="Times New Roman" w:cs="Times New Roman"/>
          <w:b/>
          <w:bCs/>
        </w:rPr>
        <w:t>6</w:t>
      </w:r>
      <w:r w:rsidRPr="002A0FB5">
        <w:rPr>
          <w:rFonts w:ascii="Times New Roman" w:hAnsi="Times New Roman" w:cs="Times New Roman"/>
          <w:b/>
          <w:bCs/>
        </w:rPr>
        <w:t>r.</w:t>
      </w:r>
    </w:p>
    <w:p w:rsidR="006E534A" w:rsidRPr="002A0FB5" w:rsidRDefault="006E534A" w:rsidP="00C867F1">
      <w:pPr>
        <w:spacing w:after="0" w:line="240" w:lineRule="auto"/>
        <w:rPr>
          <w:rFonts w:ascii="Times New Roman" w:hAnsi="Times New Roman" w:cs="Times New Roman"/>
          <w:b/>
          <w:bCs/>
        </w:rPr>
      </w:pPr>
    </w:p>
    <w:p w:rsidR="006E534A" w:rsidRPr="002A0FB5" w:rsidRDefault="006E534A" w:rsidP="00C867F1">
      <w:pPr>
        <w:spacing w:after="0" w:line="240" w:lineRule="auto"/>
        <w:rPr>
          <w:rFonts w:ascii="Times New Roman" w:hAnsi="Times New Roman" w:cs="Times New Roman"/>
          <w:b/>
          <w:bCs/>
        </w:rPr>
      </w:pPr>
    </w:p>
    <w:p w:rsidR="006E534A" w:rsidRPr="002A0FB5" w:rsidRDefault="00EB569E" w:rsidP="00C867F1">
      <w:pPr>
        <w:tabs>
          <w:tab w:val="left" w:pos="4067"/>
        </w:tabs>
        <w:spacing w:after="0" w:line="240" w:lineRule="auto"/>
        <w:rPr>
          <w:rFonts w:ascii="Times New Roman" w:hAnsi="Times New Roman" w:cs="Times New Roman"/>
          <w:b/>
          <w:bCs/>
        </w:rPr>
      </w:pPr>
      <w:r w:rsidRPr="002A0FB5">
        <w:rPr>
          <w:rFonts w:ascii="Times New Roman" w:hAnsi="Times New Roman" w:cs="Times New Roman"/>
          <w:b/>
          <w:bCs/>
        </w:rPr>
        <w:t>GPK</w:t>
      </w:r>
      <w:r w:rsidR="006E534A" w:rsidRPr="002A0FB5">
        <w:rPr>
          <w:rFonts w:ascii="Times New Roman" w:hAnsi="Times New Roman" w:cs="Times New Roman"/>
          <w:b/>
          <w:bCs/>
        </w:rPr>
        <w:t>.</w:t>
      </w:r>
      <w:r w:rsidRPr="002A0FB5">
        <w:rPr>
          <w:rFonts w:ascii="Times New Roman" w:hAnsi="Times New Roman" w:cs="Times New Roman"/>
          <w:b/>
          <w:bCs/>
        </w:rPr>
        <w:t>04</w:t>
      </w:r>
      <w:r w:rsidR="00965381" w:rsidRPr="002A0FB5">
        <w:rPr>
          <w:rFonts w:ascii="Times New Roman" w:hAnsi="Times New Roman" w:cs="Times New Roman"/>
          <w:b/>
          <w:bCs/>
        </w:rPr>
        <w:t>2</w:t>
      </w:r>
      <w:r w:rsidR="006E534A" w:rsidRPr="002A0FB5">
        <w:rPr>
          <w:rFonts w:ascii="Times New Roman" w:hAnsi="Times New Roman" w:cs="Times New Roman"/>
          <w:b/>
          <w:bCs/>
        </w:rPr>
        <w:t>.1.</w:t>
      </w:r>
      <w:r w:rsidR="000D6669" w:rsidRPr="002A0FB5">
        <w:rPr>
          <w:rFonts w:ascii="Times New Roman" w:hAnsi="Times New Roman" w:cs="Times New Roman"/>
          <w:b/>
          <w:bCs/>
        </w:rPr>
        <w:t>2</w:t>
      </w:r>
      <w:r w:rsidR="006E534A" w:rsidRPr="002A0FB5">
        <w:rPr>
          <w:rFonts w:ascii="Times New Roman" w:hAnsi="Times New Roman" w:cs="Times New Roman"/>
          <w:b/>
          <w:bCs/>
        </w:rPr>
        <w:t>.201</w:t>
      </w:r>
      <w:r w:rsidR="00535290" w:rsidRPr="002A0FB5">
        <w:rPr>
          <w:rFonts w:ascii="Times New Roman" w:hAnsi="Times New Roman" w:cs="Times New Roman"/>
          <w:b/>
          <w:bCs/>
        </w:rPr>
        <w:t>6</w:t>
      </w:r>
      <w:r w:rsidRPr="002A0FB5">
        <w:rPr>
          <w:rFonts w:ascii="Times New Roman" w:hAnsi="Times New Roman" w:cs="Times New Roman"/>
          <w:b/>
          <w:bCs/>
        </w:rPr>
        <w:t>.JK</w:t>
      </w:r>
    </w:p>
    <w:p w:rsidR="006E534A" w:rsidRPr="002A0FB5" w:rsidRDefault="006E534A" w:rsidP="00C867F1">
      <w:pPr>
        <w:spacing w:after="0" w:line="240" w:lineRule="auto"/>
        <w:rPr>
          <w:rFonts w:ascii="Times New Roman" w:hAnsi="Times New Roman" w:cs="Times New Roman"/>
        </w:rPr>
      </w:pPr>
    </w:p>
    <w:p w:rsidR="00A77BDA" w:rsidRPr="002A0FB5" w:rsidRDefault="00A77BDA" w:rsidP="00C867F1">
      <w:pPr>
        <w:spacing w:after="0" w:line="240" w:lineRule="auto"/>
        <w:rPr>
          <w:rFonts w:ascii="Times New Roman" w:hAnsi="Times New Roman" w:cs="Times New Roman"/>
        </w:rPr>
      </w:pPr>
    </w:p>
    <w:p w:rsidR="00A77BDA" w:rsidRPr="002A0FB5" w:rsidRDefault="009F4D8B" w:rsidP="00C867F1">
      <w:pPr>
        <w:spacing w:after="0" w:line="240" w:lineRule="auto"/>
        <w:ind w:left="4536"/>
        <w:rPr>
          <w:rFonts w:ascii="Times New Roman" w:hAnsi="Times New Roman" w:cs="Times New Roman"/>
        </w:rPr>
      </w:pPr>
      <w:r w:rsidRPr="002A0FB5">
        <w:rPr>
          <w:rFonts w:ascii="Times New Roman" w:hAnsi="Times New Roman" w:cs="Times New Roman"/>
        </w:rPr>
        <w:t>Do Potencjalnych Oferentów</w:t>
      </w:r>
    </w:p>
    <w:p w:rsidR="00A77BDA" w:rsidRPr="002A0FB5" w:rsidRDefault="00A77BDA" w:rsidP="00C867F1">
      <w:pPr>
        <w:spacing w:after="0" w:line="240" w:lineRule="auto"/>
        <w:rPr>
          <w:rFonts w:ascii="Times New Roman" w:hAnsi="Times New Roman" w:cs="Times New Roman"/>
        </w:rPr>
      </w:pPr>
    </w:p>
    <w:p w:rsidR="00A77BDA" w:rsidRPr="002A0FB5" w:rsidRDefault="00A77BDA" w:rsidP="00C867F1">
      <w:pPr>
        <w:spacing w:after="0" w:line="240" w:lineRule="auto"/>
        <w:rPr>
          <w:rFonts w:ascii="Times New Roman" w:hAnsi="Times New Roman" w:cs="Times New Roman"/>
        </w:rPr>
      </w:pPr>
    </w:p>
    <w:p w:rsidR="001A4A4C" w:rsidRPr="002A0FB5" w:rsidRDefault="001A4A4C" w:rsidP="00C867F1">
      <w:pPr>
        <w:spacing w:after="0" w:line="240" w:lineRule="auto"/>
        <w:jc w:val="center"/>
        <w:rPr>
          <w:rFonts w:ascii="Times New Roman" w:hAnsi="Times New Roman" w:cs="Times New Roman"/>
        </w:rPr>
      </w:pPr>
      <w:r w:rsidRPr="002A0FB5">
        <w:rPr>
          <w:rFonts w:ascii="Times New Roman" w:hAnsi="Times New Roman" w:cs="Times New Roman"/>
        </w:rPr>
        <w:t>ZAPYTANIE OFERTOWE</w:t>
      </w:r>
    </w:p>
    <w:p w:rsidR="001A4A4C" w:rsidRPr="002A0FB5" w:rsidRDefault="001A4A4C" w:rsidP="00C867F1">
      <w:pPr>
        <w:spacing w:after="0" w:line="240" w:lineRule="auto"/>
        <w:jc w:val="center"/>
        <w:rPr>
          <w:rFonts w:ascii="Times New Roman" w:hAnsi="Times New Roman" w:cs="Times New Roman"/>
        </w:rPr>
      </w:pPr>
    </w:p>
    <w:p w:rsidR="001A4A4C" w:rsidRPr="002A0FB5" w:rsidRDefault="001A4A4C" w:rsidP="00C867F1">
      <w:pPr>
        <w:spacing w:after="0" w:line="240" w:lineRule="auto"/>
        <w:jc w:val="center"/>
        <w:rPr>
          <w:rFonts w:ascii="Times New Roman" w:hAnsi="Times New Roman" w:cs="Times New Roman"/>
          <w:b/>
          <w:bCs/>
          <w:color w:val="000000"/>
          <w:spacing w:val="-4"/>
        </w:rPr>
      </w:pPr>
      <w:r w:rsidRPr="002A0FB5">
        <w:rPr>
          <w:rFonts w:ascii="Times New Roman" w:hAnsi="Times New Roman" w:cs="Times New Roman"/>
          <w:b/>
          <w:bCs/>
          <w:color w:val="000000"/>
          <w:spacing w:val="-4"/>
        </w:rPr>
        <w:t xml:space="preserve">Opracowanie </w:t>
      </w:r>
      <w:r w:rsidR="000D6669" w:rsidRPr="002A0FB5">
        <w:rPr>
          <w:rFonts w:ascii="Times New Roman" w:hAnsi="Times New Roman" w:cs="Times New Roman"/>
          <w:b/>
          <w:bCs/>
          <w:color w:val="000000"/>
          <w:spacing w:val="-4"/>
        </w:rPr>
        <w:t xml:space="preserve">Programu </w:t>
      </w:r>
      <w:r w:rsidR="00024752" w:rsidRPr="002A0FB5">
        <w:rPr>
          <w:rFonts w:ascii="Times New Roman" w:hAnsi="Times New Roman" w:cs="Times New Roman"/>
          <w:b/>
          <w:bCs/>
          <w:color w:val="000000"/>
          <w:spacing w:val="-4"/>
        </w:rPr>
        <w:t xml:space="preserve">Rewitalizacji </w:t>
      </w:r>
      <w:r w:rsidR="000D6669" w:rsidRPr="002A0FB5">
        <w:rPr>
          <w:rFonts w:ascii="Times New Roman" w:hAnsi="Times New Roman" w:cs="Times New Roman"/>
          <w:b/>
          <w:bCs/>
          <w:color w:val="000000"/>
          <w:spacing w:val="-4"/>
        </w:rPr>
        <w:t xml:space="preserve">dla </w:t>
      </w:r>
      <w:r w:rsidRPr="002A0FB5">
        <w:rPr>
          <w:rFonts w:ascii="Times New Roman" w:hAnsi="Times New Roman" w:cs="Times New Roman"/>
          <w:b/>
          <w:bCs/>
          <w:color w:val="000000"/>
          <w:spacing w:val="-4"/>
        </w:rPr>
        <w:t xml:space="preserve">Miasta i Gminy Łosice </w:t>
      </w:r>
      <w:r w:rsidR="002A0F43" w:rsidRPr="002A0FB5">
        <w:rPr>
          <w:rFonts w:ascii="Times New Roman" w:hAnsi="Times New Roman" w:cs="Times New Roman"/>
          <w:b/>
          <w:bCs/>
          <w:color w:val="000000"/>
          <w:spacing w:val="-4"/>
        </w:rPr>
        <w:t>do 2023 roku</w:t>
      </w:r>
    </w:p>
    <w:p w:rsidR="001A4A4C" w:rsidRPr="002A0FB5" w:rsidRDefault="001A4A4C" w:rsidP="00C867F1">
      <w:pPr>
        <w:spacing w:after="0" w:line="240" w:lineRule="auto"/>
        <w:jc w:val="center"/>
        <w:rPr>
          <w:rFonts w:ascii="Times New Roman" w:hAnsi="Times New Roman" w:cs="Times New Roman"/>
          <w:b/>
          <w:bCs/>
          <w:color w:val="000000"/>
          <w:spacing w:val="-4"/>
        </w:rPr>
      </w:pPr>
      <w:r w:rsidRPr="002A0FB5">
        <w:rPr>
          <w:rFonts w:ascii="Times New Roman" w:hAnsi="Times New Roman" w:cs="Times New Roman"/>
          <w:b/>
          <w:bCs/>
          <w:color w:val="000000"/>
          <w:spacing w:val="-4"/>
        </w:rPr>
        <w:tab/>
      </w:r>
    </w:p>
    <w:p w:rsidR="001A4A4C" w:rsidRPr="002A0FB5" w:rsidRDefault="001A4A4C" w:rsidP="00C867F1">
      <w:pPr>
        <w:spacing w:after="0" w:line="240" w:lineRule="auto"/>
        <w:jc w:val="center"/>
        <w:rPr>
          <w:rFonts w:ascii="Times New Roman" w:hAnsi="Times New Roman" w:cs="Times New Roman"/>
        </w:rPr>
      </w:pPr>
      <w:r w:rsidRPr="002A0FB5">
        <w:rPr>
          <w:rFonts w:ascii="Times New Roman" w:hAnsi="Times New Roman" w:cs="Times New Roman"/>
        </w:rPr>
        <w:t>Postępowanie nie podlega ustawie z dnia 29 stycznia 2004 roku - Prawo zamówień publicznych</w:t>
      </w:r>
    </w:p>
    <w:p w:rsidR="001A4A4C" w:rsidRPr="002A0FB5" w:rsidRDefault="001A4A4C" w:rsidP="00C867F1">
      <w:pPr>
        <w:spacing w:after="0" w:line="240" w:lineRule="auto"/>
        <w:jc w:val="center"/>
        <w:rPr>
          <w:rFonts w:ascii="Times New Roman" w:hAnsi="Times New Roman" w:cs="Times New Roman"/>
        </w:rPr>
      </w:pPr>
      <w:r w:rsidRPr="002A0FB5">
        <w:rPr>
          <w:rFonts w:ascii="Times New Roman" w:hAnsi="Times New Roman" w:cs="Times New Roman"/>
        </w:rPr>
        <w:t xml:space="preserve">(tj. Dz. U. z 2013 r. poz. 907 z </w:t>
      </w:r>
      <w:proofErr w:type="spellStart"/>
      <w:r w:rsidRPr="002A0FB5">
        <w:rPr>
          <w:rFonts w:ascii="Times New Roman" w:hAnsi="Times New Roman" w:cs="Times New Roman"/>
        </w:rPr>
        <w:t>późn</w:t>
      </w:r>
      <w:proofErr w:type="spellEnd"/>
      <w:r w:rsidRPr="002A0FB5">
        <w:rPr>
          <w:rFonts w:ascii="Times New Roman" w:hAnsi="Times New Roman" w:cs="Times New Roman"/>
        </w:rPr>
        <w:t>. zm.)</w:t>
      </w:r>
    </w:p>
    <w:p w:rsidR="002650DE" w:rsidRPr="002A0FB5" w:rsidRDefault="000A7E82" w:rsidP="00C867F1">
      <w:pPr>
        <w:spacing w:after="0" w:line="240" w:lineRule="auto"/>
        <w:jc w:val="center"/>
        <w:rPr>
          <w:rFonts w:ascii="Times New Roman" w:hAnsi="Times New Roman" w:cs="Times New Roman"/>
        </w:rPr>
      </w:pPr>
      <w:r w:rsidRPr="002A0FB5">
        <w:rPr>
          <w:rFonts w:ascii="Times New Roman" w:hAnsi="Times New Roman" w:cs="Times New Roman"/>
        </w:rPr>
        <w:t xml:space="preserve">Wartość szacunkowa zamówienia nie przekracza wyrażonej w złotych </w:t>
      </w:r>
    </w:p>
    <w:p w:rsidR="000A7E82" w:rsidRPr="002A0FB5" w:rsidRDefault="00F13FB0" w:rsidP="00C867F1">
      <w:pPr>
        <w:spacing w:after="0" w:line="240" w:lineRule="auto"/>
        <w:jc w:val="center"/>
        <w:rPr>
          <w:rFonts w:ascii="Times New Roman" w:hAnsi="Times New Roman" w:cs="Times New Roman"/>
        </w:rPr>
      </w:pPr>
      <w:r w:rsidRPr="002A0FB5">
        <w:rPr>
          <w:rFonts w:ascii="Times New Roman" w:hAnsi="Times New Roman" w:cs="Times New Roman"/>
        </w:rPr>
        <w:t>równowartości kwoty 30.000 euro</w:t>
      </w:r>
    </w:p>
    <w:p w:rsidR="001A4A4C" w:rsidRPr="002A0FB5" w:rsidRDefault="001A4A4C" w:rsidP="00C867F1">
      <w:pPr>
        <w:tabs>
          <w:tab w:val="left" w:pos="3479"/>
          <w:tab w:val="center" w:pos="4536"/>
        </w:tabs>
        <w:spacing w:after="0" w:line="240" w:lineRule="auto"/>
        <w:rPr>
          <w:rFonts w:ascii="Times New Roman" w:hAnsi="Times New Roman" w:cs="Times New Roman"/>
        </w:rPr>
      </w:pPr>
    </w:p>
    <w:p w:rsidR="001A4A4C" w:rsidRPr="002A0FB5" w:rsidRDefault="001A4A4C" w:rsidP="00C867F1">
      <w:pPr>
        <w:tabs>
          <w:tab w:val="left" w:pos="3479"/>
          <w:tab w:val="center" w:pos="4536"/>
        </w:tabs>
        <w:spacing w:after="0" w:line="240" w:lineRule="auto"/>
        <w:jc w:val="both"/>
        <w:rPr>
          <w:rFonts w:ascii="Times New Roman" w:hAnsi="Times New Roman" w:cs="Times New Roman"/>
          <w:b/>
          <w:bCs/>
          <w:u w:val="single"/>
        </w:rPr>
      </w:pPr>
      <w:r w:rsidRPr="002A0FB5">
        <w:rPr>
          <w:rFonts w:ascii="Times New Roman" w:hAnsi="Times New Roman" w:cs="Times New Roman"/>
          <w:b/>
          <w:bCs/>
          <w:u w:val="single"/>
        </w:rPr>
        <w:t>I.ZAMAWIAJĄCY</w:t>
      </w:r>
    </w:p>
    <w:p w:rsidR="001A4A4C" w:rsidRPr="002A0FB5" w:rsidRDefault="001A4A4C" w:rsidP="00C867F1">
      <w:pPr>
        <w:spacing w:after="0" w:line="240" w:lineRule="auto"/>
        <w:jc w:val="both"/>
        <w:rPr>
          <w:rFonts w:ascii="Times New Roman" w:hAnsi="Times New Roman" w:cs="Times New Roman"/>
        </w:rPr>
      </w:pPr>
      <w:r w:rsidRPr="002A0FB5">
        <w:rPr>
          <w:rFonts w:ascii="Times New Roman" w:hAnsi="Times New Roman" w:cs="Times New Roman"/>
        </w:rPr>
        <w:t>Miasto i Gmina Łosice</w:t>
      </w:r>
    </w:p>
    <w:p w:rsidR="001A4A4C" w:rsidRPr="002A0FB5" w:rsidRDefault="001A4A4C"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ul. </w:t>
      </w:r>
      <w:r w:rsidR="000A7E82" w:rsidRPr="002A0FB5">
        <w:rPr>
          <w:rFonts w:ascii="Times New Roman" w:hAnsi="Times New Roman" w:cs="Times New Roman"/>
        </w:rPr>
        <w:t>Marsz</w:t>
      </w:r>
      <w:r w:rsidRPr="002A0FB5">
        <w:rPr>
          <w:rFonts w:ascii="Times New Roman" w:hAnsi="Times New Roman" w:cs="Times New Roman"/>
        </w:rPr>
        <w:t>. Józefa Piłsudskiego 6</w:t>
      </w:r>
    </w:p>
    <w:p w:rsidR="001A4A4C" w:rsidRPr="002A0FB5" w:rsidRDefault="001A4A4C" w:rsidP="00C867F1">
      <w:pPr>
        <w:spacing w:after="0" w:line="240" w:lineRule="auto"/>
        <w:jc w:val="both"/>
        <w:rPr>
          <w:rFonts w:ascii="Times New Roman" w:hAnsi="Times New Roman" w:cs="Times New Roman"/>
        </w:rPr>
      </w:pPr>
      <w:r w:rsidRPr="002A0FB5">
        <w:rPr>
          <w:rFonts w:ascii="Times New Roman" w:hAnsi="Times New Roman" w:cs="Times New Roman"/>
        </w:rPr>
        <w:t>08-200 Łosice</w:t>
      </w:r>
    </w:p>
    <w:p w:rsidR="002650DE" w:rsidRPr="002A0FB5" w:rsidRDefault="002650DE"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NIP: </w:t>
      </w:r>
      <w:r w:rsidR="0080194A" w:rsidRPr="002A0FB5">
        <w:rPr>
          <w:rFonts w:ascii="Times New Roman" w:hAnsi="Times New Roman" w:cs="Times New Roman"/>
        </w:rPr>
        <w:t>4960249189</w:t>
      </w:r>
    </w:p>
    <w:p w:rsidR="001A4A4C" w:rsidRPr="002A0FB5" w:rsidRDefault="001A4A4C" w:rsidP="00C867F1">
      <w:pPr>
        <w:tabs>
          <w:tab w:val="left" w:pos="2189"/>
        </w:tabs>
        <w:spacing w:after="0" w:line="240" w:lineRule="auto"/>
        <w:jc w:val="both"/>
        <w:rPr>
          <w:rFonts w:ascii="Times New Roman" w:hAnsi="Times New Roman" w:cs="Times New Roman"/>
          <w:b/>
          <w:bCs/>
        </w:rPr>
      </w:pPr>
    </w:p>
    <w:p w:rsidR="001A4A4C" w:rsidRPr="002A0FB5" w:rsidRDefault="001A4A4C" w:rsidP="00C867F1">
      <w:pPr>
        <w:tabs>
          <w:tab w:val="left" w:pos="2189"/>
        </w:tabs>
        <w:spacing w:after="0" w:line="240" w:lineRule="auto"/>
        <w:jc w:val="both"/>
        <w:rPr>
          <w:rFonts w:ascii="Times New Roman" w:hAnsi="Times New Roman" w:cs="Times New Roman"/>
          <w:b/>
          <w:bCs/>
          <w:u w:val="single"/>
        </w:rPr>
      </w:pPr>
      <w:r w:rsidRPr="002A0FB5">
        <w:rPr>
          <w:rFonts w:ascii="Times New Roman" w:hAnsi="Times New Roman" w:cs="Times New Roman"/>
          <w:b/>
          <w:bCs/>
          <w:u w:val="single"/>
        </w:rPr>
        <w:t>II.OPIS PRZEDMIOTU ZAMÓWIENIA</w:t>
      </w:r>
      <w:r w:rsidR="00DE1D70" w:rsidRPr="002A0FB5">
        <w:rPr>
          <w:rFonts w:ascii="Times New Roman" w:hAnsi="Times New Roman" w:cs="Times New Roman"/>
          <w:b/>
          <w:bCs/>
          <w:u w:val="single"/>
        </w:rPr>
        <w:t>(UMOWY)</w:t>
      </w:r>
    </w:p>
    <w:p w:rsidR="000842C1" w:rsidRPr="002A0FB5" w:rsidRDefault="001A4A4C" w:rsidP="00D771AE">
      <w:pPr>
        <w:numPr>
          <w:ilvl w:val="0"/>
          <w:numId w:val="10"/>
        </w:numPr>
        <w:spacing w:after="0" w:line="240" w:lineRule="auto"/>
        <w:jc w:val="both"/>
        <w:rPr>
          <w:rFonts w:ascii="Times New Roman" w:eastAsia="Times New Roman" w:hAnsi="Times New Roman" w:cs="Times New Roman"/>
        </w:rPr>
      </w:pPr>
      <w:r w:rsidRPr="002A0FB5">
        <w:rPr>
          <w:rFonts w:ascii="Times New Roman" w:hAnsi="Times New Roman" w:cs="Times New Roman"/>
        </w:rPr>
        <w:t>Przedmiotem zamówienia jest</w:t>
      </w:r>
      <w:r w:rsidR="000842C1" w:rsidRPr="002A0FB5">
        <w:rPr>
          <w:rFonts w:ascii="Times New Roman" w:hAnsi="Times New Roman" w:cs="Times New Roman"/>
        </w:rPr>
        <w:t xml:space="preserve"> usługa </w:t>
      </w:r>
      <w:r w:rsidR="00787D03" w:rsidRPr="002A0FB5">
        <w:rPr>
          <w:rFonts w:ascii="Times New Roman" w:hAnsi="Times New Roman" w:cs="Times New Roman"/>
        </w:rPr>
        <w:t>eksperta zewnętrznego</w:t>
      </w:r>
      <w:r w:rsidR="000842C1" w:rsidRPr="002A0FB5">
        <w:rPr>
          <w:rFonts w:ascii="Times New Roman" w:hAnsi="Times New Roman" w:cs="Times New Roman"/>
        </w:rPr>
        <w:t>,</w:t>
      </w:r>
      <w:r w:rsidR="00024752" w:rsidRPr="002A0FB5">
        <w:rPr>
          <w:rFonts w:ascii="Times New Roman" w:hAnsi="Times New Roman" w:cs="Times New Roman"/>
        </w:rPr>
        <w:t xml:space="preserve">  </w:t>
      </w:r>
      <w:r w:rsidR="00D771AE" w:rsidRPr="002A0FB5">
        <w:rPr>
          <w:rFonts w:ascii="Times New Roman" w:hAnsi="Times New Roman" w:cs="Times New Roman"/>
        </w:rPr>
        <w:t xml:space="preserve">mająca na celu  opracowanie przez Wykonawcę na rzecz Zamawiającego „Programu </w:t>
      </w:r>
      <w:r w:rsidR="00773099" w:rsidRPr="002A0FB5">
        <w:rPr>
          <w:rFonts w:ascii="Times New Roman" w:hAnsi="Times New Roman" w:cs="Times New Roman"/>
        </w:rPr>
        <w:t xml:space="preserve">Rewitalizacji </w:t>
      </w:r>
      <w:r w:rsidR="00D771AE" w:rsidRPr="002A0FB5">
        <w:rPr>
          <w:rFonts w:ascii="Times New Roman" w:hAnsi="Times New Roman" w:cs="Times New Roman"/>
        </w:rPr>
        <w:t>dla Miasta i Gminy Łosice</w:t>
      </w:r>
      <w:r w:rsidR="002A0F43" w:rsidRPr="002A0FB5">
        <w:rPr>
          <w:rFonts w:ascii="Times New Roman" w:hAnsi="Times New Roman" w:cs="Times New Roman"/>
        </w:rPr>
        <w:t xml:space="preserve"> do 2023 roku</w:t>
      </w:r>
      <w:r w:rsidR="00D771AE" w:rsidRPr="002A0FB5">
        <w:rPr>
          <w:rFonts w:ascii="Times New Roman" w:hAnsi="Times New Roman" w:cs="Times New Roman"/>
        </w:rPr>
        <w:t>”</w:t>
      </w:r>
      <w:r w:rsidR="0077122F" w:rsidRPr="002A0FB5">
        <w:rPr>
          <w:rFonts w:ascii="Times New Roman" w:hAnsi="Times New Roman" w:cs="Times New Roman"/>
        </w:rPr>
        <w:t xml:space="preserve">, zwanego w treści zapytania Dokumentem lub Programem </w:t>
      </w:r>
      <w:r w:rsidR="0023634F" w:rsidRPr="002A0FB5">
        <w:rPr>
          <w:rFonts w:ascii="Times New Roman" w:hAnsi="Times New Roman" w:cs="Times New Roman"/>
        </w:rPr>
        <w:t>Rewitalizacji</w:t>
      </w:r>
      <w:r w:rsidR="0077122F" w:rsidRPr="002A0FB5">
        <w:rPr>
          <w:rFonts w:ascii="Times New Roman" w:hAnsi="Times New Roman" w:cs="Times New Roman"/>
        </w:rPr>
        <w:t xml:space="preserve">, </w:t>
      </w:r>
      <w:r w:rsidR="00D771AE" w:rsidRPr="002A0FB5">
        <w:rPr>
          <w:rFonts w:ascii="Times New Roman" w:hAnsi="Times New Roman" w:cs="Times New Roman"/>
        </w:rPr>
        <w:t xml:space="preserve"> </w:t>
      </w:r>
      <w:r w:rsidRPr="002A0FB5">
        <w:rPr>
          <w:rFonts w:ascii="Times New Roman" w:hAnsi="Times New Roman" w:cs="Times New Roman"/>
        </w:rPr>
        <w:t>na zasadach określonych w</w:t>
      </w:r>
      <w:r w:rsidR="000842C1" w:rsidRPr="002A0FB5">
        <w:rPr>
          <w:rFonts w:ascii="Times New Roman" w:hAnsi="Times New Roman" w:cs="Times New Roman"/>
        </w:rPr>
        <w:t xml:space="preserve"> niniejszym zapytaniu i w</w:t>
      </w:r>
      <w:r w:rsidR="004E07A3" w:rsidRPr="002A0FB5">
        <w:rPr>
          <w:rFonts w:ascii="Times New Roman" w:hAnsi="Times New Roman" w:cs="Times New Roman"/>
        </w:rPr>
        <w:t xml:space="preserve"> </w:t>
      </w:r>
      <w:r w:rsidRPr="002A0FB5">
        <w:rPr>
          <w:rFonts w:ascii="Times New Roman" w:hAnsi="Times New Roman" w:cs="Times New Roman"/>
        </w:rPr>
        <w:t>projekcie umowy, stanowiącym załącznik nr 2</w:t>
      </w:r>
      <w:r w:rsidR="000842C1" w:rsidRPr="002A0FB5">
        <w:rPr>
          <w:rFonts w:ascii="Times New Roman" w:hAnsi="Times New Roman" w:cs="Times New Roman"/>
        </w:rPr>
        <w:t xml:space="preserve"> do zapytania ofertowego.</w:t>
      </w:r>
    </w:p>
    <w:p w:rsidR="00391CAC" w:rsidRPr="002A0FB5" w:rsidRDefault="00391CAC" w:rsidP="00AC4CF3">
      <w:pPr>
        <w:numPr>
          <w:ilvl w:val="0"/>
          <w:numId w:val="10"/>
        </w:numPr>
        <w:spacing w:after="0" w:line="240" w:lineRule="auto"/>
        <w:jc w:val="both"/>
        <w:rPr>
          <w:rFonts w:ascii="Times New Roman" w:eastAsia="Times New Roman" w:hAnsi="Times New Roman" w:cs="Times New Roman"/>
          <w:lang w:eastAsia="pl-PL"/>
        </w:rPr>
      </w:pPr>
      <w:r w:rsidRPr="002A0FB5">
        <w:rPr>
          <w:rFonts w:ascii="Times New Roman" w:eastAsia="Times New Roman" w:hAnsi="Times New Roman" w:cs="Times New Roman"/>
          <w:lang w:eastAsia="pl-PL"/>
        </w:rPr>
        <w:t>Dopuszcza się podpisanie umowy z ekspertem międzydziedzinowym lub podpisanie umowy z</w:t>
      </w:r>
      <w:r w:rsidR="005209BC">
        <w:rPr>
          <w:rFonts w:ascii="Times New Roman" w:eastAsia="Times New Roman" w:hAnsi="Times New Roman" w:cs="Times New Roman"/>
          <w:lang w:eastAsia="pl-PL"/>
        </w:rPr>
        <w:t> </w:t>
      </w:r>
      <w:r w:rsidRPr="002A0FB5">
        <w:rPr>
          <w:rFonts w:ascii="Times New Roman" w:eastAsia="Times New Roman" w:hAnsi="Times New Roman" w:cs="Times New Roman"/>
          <w:lang w:eastAsia="pl-PL"/>
        </w:rPr>
        <w:t>firmą, która będzie dysponowała ekspertami z różnych dziedzin, niezbędnymi do wykonania zakres</w:t>
      </w:r>
      <w:r w:rsidR="0009175F" w:rsidRPr="002A0FB5">
        <w:rPr>
          <w:rFonts w:ascii="Times New Roman" w:eastAsia="Times New Roman" w:hAnsi="Times New Roman" w:cs="Times New Roman"/>
          <w:lang w:eastAsia="pl-PL"/>
        </w:rPr>
        <w:t>u</w:t>
      </w:r>
      <w:r w:rsidRPr="002A0FB5">
        <w:rPr>
          <w:rFonts w:ascii="Times New Roman" w:eastAsia="Times New Roman" w:hAnsi="Times New Roman" w:cs="Times New Roman"/>
          <w:lang w:eastAsia="pl-PL"/>
        </w:rPr>
        <w:t xml:space="preserve"> umowy.</w:t>
      </w:r>
      <w:r w:rsidR="00AC4CF3" w:rsidRPr="002A0FB5">
        <w:rPr>
          <w:rFonts w:ascii="Times New Roman" w:eastAsia="Times New Roman" w:hAnsi="Times New Roman" w:cs="Times New Roman"/>
          <w:lang w:eastAsia="pl-PL"/>
        </w:rPr>
        <w:t xml:space="preserve"> W ofercie Wykonawca zaznacza odpowiednio pole „Wariant I Oferta będzie realizowana przez tylko jednego eksperta międzydziedzinowego” lub pole „Wariant II Oferta będzie realizowana przez firmę, która będzie dysponowała kilkoma ekspertami z różnych dziedzin, niezbędnych do wykonania zakresu umowy”</w:t>
      </w:r>
      <w:r w:rsidR="008C6BD4" w:rsidRPr="002A0FB5">
        <w:rPr>
          <w:rFonts w:ascii="Times New Roman" w:eastAsia="Times New Roman" w:hAnsi="Times New Roman" w:cs="Times New Roman"/>
          <w:lang w:eastAsia="pl-PL"/>
        </w:rPr>
        <w:t>.</w:t>
      </w:r>
    </w:p>
    <w:p w:rsidR="008A0A1A" w:rsidRPr="002A0FB5" w:rsidRDefault="00E43B79" w:rsidP="009E0DD1">
      <w:pPr>
        <w:numPr>
          <w:ilvl w:val="0"/>
          <w:numId w:val="10"/>
        </w:numPr>
        <w:spacing w:after="0" w:line="240" w:lineRule="auto"/>
        <w:jc w:val="both"/>
        <w:rPr>
          <w:rFonts w:ascii="Times New Roman" w:eastAsia="Times New Roman" w:hAnsi="Times New Roman" w:cs="Times New Roman"/>
          <w:lang w:eastAsia="pl-PL"/>
        </w:rPr>
      </w:pPr>
      <w:r w:rsidRPr="002A0FB5">
        <w:rPr>
          <w:rFonts w:ascii="Times New Roman" w:eastAsia="Times New Roman" w:hAnsi="Times New Roman" w:cs="Times New Roman"/>
          <w:lang w:eastAsia="pl-PL"/>
        </w:rPr>
        <w:t>Wykonawca</w:t>
      </w:r>
      <w:r w:rsidR="008A0A1A" w:rsidRPr="002A0FB5">
        <w:rPr>
          <w:rFonts w:ascii="Times New Roman" w:eastAsia="Times New Roman" w:hAnsi="Times New Roman" w:cs="Times New Roman"/>
          <w:lang w:eastAsia="pl-PL"/>
        </w:rPr>
        <w:t xml:space="preserve"> odpowiedzialny będzie merytorycznie za opracowywany dokument, na zasadach </w:t>
      </w:r>
      <w:r w:rsidR="008C2894" w:rsidRPr="002A0FB5">
        <w:rPr>
          <w:rFonts w:ascii="Times New Roman" w:eastAsia="Times New Roman" w:hAnsi="Times New Roman" w:cs="Times New Roman"/>
          <w:lang w:eastAsia="pl-PL"/>
        </w:rPr>
        <w:t>i</w:t>
      </w:r>
      <w:r w:rsidR="005209BC">
        <w:rPr>
          <w:rFonts w:ascii="Times New Roman" w:eastAsia="Times New Roman" w:hAnsi="Times New Roman" w:cs="Times New Roman"/>
          <w:lang w:eastAsia="pl-PL"/>
        </w:rPr>
        <w:t> </w:t>
      </w:r>
      <w:r w:rsidR="008C2894" w:rsidRPr="002A0FB5">
        <w:rPr>
          <w:rFonts w:ascii="Times New Roman" w:eastAsia="Times New Roman" w:hAnsi="Times New Roman" w:cs="Times New Roman"/>
          <w:lang w:eastAsia="pl-PL"/>
        </w:rPr>
        <w:t>w</w:t>
      </w:r>
      <w:r w:rsidR="005209BC">
        <w:rPr>
          <w:rFonts w:ascii="Times New Roman" w:eastAsia="Times New Roman" w:hAnsi="Times New Roman" w:cs="Times New Roman"/>
          <w:lang w:eastAsia="pl-PL"/>
        </w:rPr>
        <w:t> </w:t>
      </w:r>
      <w:r w:rsidR="008C2894" w:rsidRPr="002A0FB5">
        <w:rPr>
          <w:rFonts w:ascii="Times New Roman" w:eastAsia="Times New Roman" w:hAnsi="Times New Roman" w:cs="Times New Roman"/>
          <w:lang w:eastAsia="pl-PL"/>
        </w:rPr>
        <w:t xml:space="preserve">zakresie </w:t>
      </w:r>
      <w:r w:rsidR="008A0A1A" w:rsidRPr="002A0FB5">
        <w:rPr>
          <w:rFonts w:ascii="Times New Roman" w:eastAsia="Times New Roman" w:hAnsi="Times New Roman" w:cs="Times New Roman"/>
          <w:lang w:eastAsia="pl-PL"/>
        </w:rPr>
        <w:t xml:space="preserve">określonych w niniejszym zapytaniu, w szczególności za: </w:t>
      </w:r>
    </w:p>
    <w:p w:rsidR="008A0A1A" w:rsidRPr="002A0FB5" w:rsidRDefault="008A0A1A" w:rsidP="009E0DD1">
      <w:pPr>
        <w:numPr>
          <w:ilvl w:val="0"/>
          <w:numId w:val="11"/>
        </w:numPr>
        <w:adjustRightInd w:val="0"/>
        <w:spacing w:after="0" w:line="240" w:lineRule="auto"/>
        <w:jc w:val="both"/>
        <w:rPr>
          <w:rFonts w:ascii="Times New Roman" w:eastAsia="Times New Roman" w:hAnsi="Times New Roman" w:cs="Times New Roman"/>
          <w:lang w:val="ru-RU"/>
        </w:rPr>
      </w:pPr>
      <w:r w:rsidRPr="002A0FB5">
        <w:rPr>
          <w:rFonts w:ascii="Times New Roman" w:eastAsia="Times New Roman" w:hAnsi="Times New Roman" w:cs="Times New Roman"/>
          <w:lang w:val="ru-RU"/>
        </w:rPr>
        <w:t xml:space="preserve">opracowanie analiz (w tym pozyskanie informacji, niebędących w posiadaniu pracowników UMiG Łosice), </w:t>
      </w:r>
    </w:p>
    <w:p w:rsidR="008A0A1A" w:rsidRPr="002A0FB5" w:rsidRDefault="008A0A1A" w:rsidP="009E0DD1">
      <w:pPr>
        <w:numPr>
          <w:ilvl w:val="0"/>
          <w:numId w:val="11"/>
        </w:numPr>
        <w:adjustRightInd w:val="0"/>
        <w:spacing w:after="0" w:line="240" w:lineRule="auto"/>
        <w:jc w:val="both"/>
        <w:rPr>
          <w:rFonts w:ascii="Times New Roman" w:eastAsia="Times New Roman" w:hAnsi="Times New Roman" w:cs="Times New Roman"/>
          <w:lang w:val="ru-RU"/>
        </w:rPr>
      </w:pPr>
      <w:r w:rsidRPr="002A0FB5">
        <w:rPr>
          <w:rFonts w:ascii="Times New Roman" w:eastAsia="Times New Roman" w:hAnsi="Times New Roman" w:cs="Times New Roman"/>
        </w:rPr>
        <w:t>o</w:t>
      </w:r>
      <w:r w:rsidRPr="002A0FB5">
        <w:rPr>
          <w:rFonts w:ascii="Times New Roman" w:eastAsia="Times New Roman" w:hAnsi="Times New Roman" w:cs="Times New Roman"/>
          <w:lang w:val="ru-RU"/>
        </w:rPr>
        <w:t xml:space="preserve">pracowanie planów działań, </w:t>
      </w:r>
    </w:p>
    <w:p w:rsidR="008A0A1A" w:rsidRPr="002A0FB5" w:rsidRDefault="008A0A1A" w:rsidP="009E0DD1">
      <w:pPr>
        <w:numPr>
          <w:ilvl w:val="0"/>
          <w:numId w:val="11"/>
        </w:numPr>
        <w:adjustRightInd w:val="0"/>
        <w:spacing w:after="0" w:line="240" w:lineRule="auto"/>
        <w:jc w:val="both"/>
        <w:rPr>
          <w:rFonts w:ascii="Times New Roman" w:eastAsia="Times New Roman" w:hAnsi="Times New Roman" w:cs="Times New Roman"/>
          <w:lang w:val="ru-RU"/>
        </w:rPr>
      </w:pPr>
      <w:r w:rsidRPr="002A0FB5">
        <w:rPr>
          <w:rFonts w:ascii="Times New Roman" w:eastAsia="Times New Roman" w:hAnsi="Times New Roman" w:cs="Times New Roman"/>
          <w:lang w:val="ru-RU"/>
        </w:rPr>
        <w:t>opracowanie projektu dokumentu</w:t>
      </w:r>
      <w:r w:rsidR="008C6BD4" w:rsidRPr="002A0FB5">
        <w:rPr>
          <w:rFonts w:ascii="Times New Roman" w:eastAsia="Times New Roman" w:hAnsi="Times New Roman" w:cs="Times New Roman"/>
        </w:rPr>
        <w:t xml:space="preserve"> Programu </w:t>
      </w:r>
      <w:r w:rsidR="00E43B79" w:rsidRPr="002A0FB5">
        <w:rPr>
          <w:rFonts w:ascii="Times New Roman" w:eastAsia="Times New Roman" w:hAnsi="Times New Roman" w:cs="Times New Roman"/>
        </w:rPr>
        <w:t>Rewitalizacji</w:t>
      </w:r>
      <w:r w:rsidRPr="002A0FB5">
        <w:rPr>
          <w:rFonts w:ascii="Times New Roman" w:eastAsia="Times New Roman" w:hAnsi="Times New Roman" w:cs="Times New Roman"/>
          <w:lang w:val="ru-RU"/>
        </w:rPr>
        <w:t>, przy ścisłej współpracy z zespołem ds. rewitalizacji w UMiG Łosice, w tym za opracowanie mapy z wyznaczonym obszarem</w:t>
      </w:r>
      <w:r w:rsidR="004A1D08" w:rsidRPr="002A0FB5">
        <w:rPr>
          <w:rFonts w:ascii="Times New Roman" w:eastAsia="Times New Roman" w:hAnsi="Times New Roman" w:cs="Times New Roman"/>
        </w:rPr>
        <w:t xml:space="preserve"> rewitalizacji</w:t>
      </w:r>
    </w:p>
    <w:p w:rsidR="008A0A1A" w:rsidRPr="002A0FB5" w:rsidRDefault="008A0A1A" w:rsidP="009E0DD1">
      <w:pPr>
        <w:numPr>
          <w:ilvl w:val="0"/>
          <w:numId w:val="11"/>
        </w:numPr>
        <w:adjustRightInd w:val="0"/>
        <w:spacing w:after="0" w:line="240" w:lineRule="auto"/>
        <w:jc w:val="both"/>
        <w:rPr>
          <w:rFonts w:ascii="Times New Roman" w:eastAsia="Times New Roman" w:hAnsi="Times New Roman" w:cs="Times New Roman"/>
          <w:lang w:eastAsia="pl-PL"/>
        </w:rPr>
      </w:pPr>
      <w:r w:rsidRPr="002A0FB5">
        <w:rPr>
          <w:rFonts w:ascii="Times New Roman" w:eastAsia="Times New Roman" w:hAnsi="Times New Roman" w:cs="Times New Roman"/>
          <w:lang w:val="ru-RU"/>
        </w:rPr>
        <w:t>zapewnienie</w:t>
      </w:r>
      <w:r w:rsidRPr="002A0FB5">
        <w:rPr>
          <w:rFonts w:ascii="Times New Roman" w:eastAsia="Times New Roman" w:hAnsi="Times New Roman" w:cs="Times New Roman"/>
          <w:lang w:eastAsia="pl-PL"/>
        </w:rPr>
        <w:t xml:space="preserve"> partycypacji społeczeństwa (w tym organizacja spotkań oraz poniesienie związanych z tym wydatków np. koszty organizacji spotkań, wynagrodzenie moderatorów, ekspertów i </w:t>
      </w:r>
      <w:proofErr w:type="spellStart"/>
      <w:r w:rsidRPr="002A0FB5">
        <w:rPr>
          <w:rFonts w:ascii="Times New Roman" w:eastAsia="Times New Roman" w:hAnsi="Times New Roman" w:cs="Times New Roman"/>
          <w:lang w:eastAsia="pl-PL"/>
        </w:rPr>
        <w:t>panelistów</w:t>
      </w:r>
      <w:proofErr w:type="spellEnd"/>
      <w:r w:rsidRPr="002A0FB5">
        <w:rPr>
          <w:rFonts w:ascii="Times New Roman" w:eastAsia="Times New Roman" w:hAnsi="Times New Roman" w:cs="Times New Roman"/>
          <w:lang w:eastAsia="pl-PL"/>
        </w:rPr>
        <w:t xml:space="preserve"> </w:t>
      </w:r>
      <w:proofErr w:type="spellStart"/>
      <w:r w:rsidRPr="002A0FB5">
        <w:rPr>
          <w:rFonts w:ascii="Times New Roman" w:eastAsia="Times New Roman" w:hAnsi="Times New Roman" w:cs="Times New Roman"/>
          <w:lang w:eastAsia="pl-PL"/>
        </w:rPr>
        <w:t>itp</w:t>
      </w:r>
      <w:proofErr w:type="spellEnd"/>
      <w:r w:rsidRPr="002A0FB5">
        <w:rPr>
          <w:rFonts w:ascii="Times New Roman" w:eastAsia="Times New Roman" w:hAnsi="Times New Roman" w:cs="Times New Roman"/>
          <w:lang w:eastAsia="pl-PL"/>
        </w:rPr>
        <w:t>).</w:t>
      </w:r>
    </w:p>
    <w:p w:rsidR="000842C1" w:rsidRPr="002A0FB5" w:rsidRDefault="000842C1" w:rsidP="00D26C40">
      <w:pPr>
        <w:numPr>
          <w:ilvl w:val="0"/>
          <w:numId w:val="10"/>
        </w:numPr>
        <w:spacing w:after="0" w:line="240" w:lineRule="auto"/>
        <w:jc w:val="both"/>
        <w:rPr>
          <w:rFonts w:ascii="Times New Roman" w:eastAsia="Times New Roman" w:hAnsi="Times New Roman" w:cs="Times New Roman"/>
          <w:lang w:eastAsia="pl-PL"/>
        </w:rPr>
      </w:pPr>
      <w:r w:rsidRPr="002A0FB5">
        <w:rPr>
          <w:rFonts w:ascii="Times New Roman" w:eastAsia="Times New Roman" w:hAnsi="Times New Roman" w:cs="Times New Roman"/>
        </w:rPr>
        <w:t xml:space="preserve">Program Rewitalizacji ma </w:t>
      </w:r>
      <w:r w:rsidRPr="002A0FB5">
        <w:rPr>
          <w:rFonts w:ascii="Times New Roman" w:eastAsia="Times New Roman" w:hAnsi="Times New Roman" w:cs="Times New Roman"/>
          <w:color w:val="000000"/>
          <w:shd w:val="clear" w:color="auto" w:fill="FFFFFF"/>
          <w:lang w:val="ru-RU"/>
        </w:rPr>
        <w:t>stanowi</w:t>
      </w:r>
      <w:r w:rsidRPr="002A0FB5">
        <w:rPr>
          <w:rFonts w:ascii="Times New Roman" w:eastAsia="Times New Roman" w:hAnsi="Times New Roman" w:cs="Times New Roman"/>
          <w:color w:val="000000"/>
          <w:shd w:val="clear" w:color="auto" w:fill="FFFFFF"/>
        </w:rPr>
        <w:t>ć</w:t>
      </w:r>
      <w:r w:rsidRPr="002A0FB5">
        <w:rPr>
          <w:rFonts w:ascii="Times New Roman" w:eastAsia="Times New Roman" w:hAnsi="Times New Roman" w:cs="Times New Roman"/>
          <w:color w:val="000000"/>
          <w:shd w:val="clear" w:color="auto" w:fill="FFFFFF"/>
          <w:lang w:val="ru-RU"/>
        </w:rPr>
        <w:t xml:space="preserve"> podstawę do ubiegania się o dotacj</w:t>
      </w:r>
      <w:r w:rsidR="00217743" w:rsidRPr="002A0FB5">
        <w:rPr>
          <w:rFonts w:ascii="Times New Roman" w:eastAsia="Times New Roman" w:hAnsi="Times New Roman" w:cs="Times New Roman"/>
          <w:color w:val="000000"/>
          <w:shd w:val="clear" w:color="auto" w:fill="FFFFFF"/>
        </w:rPr>
        <w:t>e</w:t>
      </w:r>
      <w:r w:rsidRPr="002A0FB5">
        <w:rPr>
          <w:rFonts w:ascii="Times New Roman" w:eastAsia="Times New Roman" w:hAnsi="Times New Roman" w:cs="Times New Roman"/>
          <w:color w:val="000000"/>
          <w:shd w:val="clear" w:color="auto" w:fill="FFFFFF"/>
          <w:lang w:val="ru-RU"/>
        </w:rPr>
        <w:t xml:space="preserve"> z funduszy UE przy realizacji projektów rewitalizacyjnych, </w:t>
      </w:r>
      <w:r w:rsidRPr="002A0FB5">
        <w:rPr>
          <w:rFonts w:ascii="Times New Roman" w:eastAsia="Times New Roman" w:hAnsi="Times New Roman" w:cs="Times New Roman"/>
          <w:color w:val="000000"/>
          <w:shd w:val="clear" w:color="auto" w:fill="FFFFFF"/>
        </w:rPr>
        <w:t xml:space="preserve">ma zostać opracowany </w:t>
      </w:r>
      <w:r w:rsidRPr="002A0FB5">
        <w:rPr>
          <w:rFonts w:ascii="Times New Roman" w:eastAsia="Times New Roman" w:hAnsi="Times New Roman" w:cs="Times New Roman"/>
          <w:color w:val="000000"/>
          <w:shd w:val="clear" w:color="auto" w:fill="FFFFFF"/>
          <w:lang w:val="ru-RU"/>
        </w:rPr>
        <w:t xml:space="preserve">w celu wpisania </w:t>
      </w:r>
      <w:r w:rsidRPr="002A0FB5">
        <w:rPr>
          <w:rFonts w:ascii="Times New Roman" w:eastAsia="Times New Roman" w:hAnsi="Times New Roman" w:cs="Times New Roman"/>
          <w:color w:val="000000"/>
          <w:shd w:val="clear" w:color="auto" w:fill="FFFFFF"/>
        </w:rPr>
        <w:t>go</w:t>
      </w:r>
      <w:r w:rsidRPr="002A0FB5">
        <w:rPr>
          <w:rFonts w:ascii="Times New Roman" w:eastAsia="Times New Roman" w:hAnsi="Times New Roman" w:cs="Times New Roman"/>
          <w:color w:val="000000"/>
          <w:shd w:val="clear" w:color="auto" w:fill="FFFFFF"/>
          <w:lang w:val="ru-RU"/>
        </w:rPr>
        <w:t xml:space="preserve"> do </w:t>
      </w:r>
      <w:r w:rsidRPr="002A0FB5">
        <w:rPr>
          <w:rFonts w:ascii="Times New Roman" w:eastAsia="Times New Roman" w:hAnsi="Times New Roman" w:cs="Times New Roman"/>
          <w:i/>
          <w:iCs/>
          <w:color w:val="000000"/>
          <w:shd w:val="clear" w:color="auto" w:fill="FFFFFF"/>
          <w:lang w:val="ru-RU"/>
        </w:rPr>
        <w:t>Wykazu programów rewitalizacji województwa mazowieckiego</w:t>
      </w:r>
      <w:r w:rsidRPr="002A0FB5">
        <w:rPr>
          <w:rFonts w:ascii="Times New Roman" w:eastAsia="Times New Roman" w:hAnsi="Times New Roman" w:cs="Times New Roman"/>
          <w:color w:val="000000"/>
          <w:shd w:val="clear" w:color="auto" w:fill="FFFFFF"/>
          <w:lang w:val="ru-RU"/>
        </w:rPr>
        <w:t>, zgodnie z </w:t>
      </w:r>
      <w:r w:rsidRPr="002A0FB5">
        <w:rPr>
          <w:rFonts w:ascii="Times New Roman" w:eastAsia="Times New Roman" w:hAnsi="Times New Roman" w:cs="Times New Roman"/>
          <w:i/>
          <w:iCs/>
          <w:color w:val="000000"/>
          <w:shd w:val="clear" w:color="auto" w:fill="FFFFFF"/>
          <w:lang w:val="ru-RU"/>
        </w:rPr>
        <w:t>Wytycznymi w zakresie rewitalizacji w programach operacyjnych na lata 2014-2020</w:t>
      </w:r>
      <w:r w:rsidRPr="002A0FB5">
        <w:rPr>
          <w:rFonts w:ascii="Times New Roman" w:eastAsia="Times New Roman" w:hAnsi="Times New Roman" w:cs="Times New Roman"/>
          <w:color w:val="000000"/>
          <w:shd w:val="clear" w:color="auto" w:fill="FFFFFF"/>
          <w:lang w:val="ru-RU"/>
        </w:rPr>
        <w:t>. </w:t>
      </w:r>
      <w:r w:rsidRPr="002A0FB5">
        <w:rPr>
          <w:rFonts w:ascii="Times New Roman" w:eastAsia="Times New Roman" w:hAnsi="Times New Roman" w:cs="Times New Roman"/>
        </w:rPr>
        <w:t xml:space="preserve"> </w:t>
      </w:r>
      <w:r w:rsidR="00D26C40" w:rsidRPr="002A0FB5">
        <w:rPr>
          <w:rFonts w:ascii="Times New Roman" w:eastAsia="Times New Roman" w:hAnsi="Times New Roman" w:cs="Times New Roman"/>
        </w:rPr>
        <w:t>Wykonawca zobowiązuje się opracować Dokument zgodnie z aktualnymi na dzień odbioru</w:t>
      </w:r>
      <w:r w:rsidRPr="002A0FB5">
        <w:rPr>
          <w:rFonts w:ascii="Times New Roman" w:eastAsia="Times New Roman" w:hAnsi="Times New Roman" w:cs="Times New Roman"/>
        </w:rPr>
        <w:t>:</w:t>
      </w:r>
    </w:p>
    <w:p w:rsidR="000842C1" w:rsidRPr="002A0FB5" w:rsidRDefault="000842C1" w:rsidP="0009175F">
      <w:pPr>
        <w:numPr>
          <w:ilvl w:val="0"/>
          <w:numId w:val="22"/>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lang w:val="ru-RU"/>
        </w:rPr>
        <w:lastRenderedPageBreak/>
        <w:t>Wytyczn</w:t>
      </w:r>
      <w:r w:rsidR="003E6A14" w:rsidRPr="002A0FB5">
        <w:rPr>
          <w:rFonts w:ascii="Times New Roman" w:eastAsia="Times New Roman" w:hAnsi="Times New Roman" w:cs="Times New Roman"/>
        </w:rPr>
        <w:t>ymi</w:t>
      </w:r>
      <w:r w:rsidRPr="002A0FB5">
        <w:rPr>
          <w:rFonts w:ascii="Times New Roman" w:eastAsia="Times New Roman" w:hAnsi="Times New Roman" w:cs="Times New Roman"/>
        </w:rPr>
        <w:t xml:space="preserve"> </w:t>
      </w:r>
      <w:r w:rsidRPr="002A0FB5">
        <w:rPr>
          <w:rFonts w:ascii="Times New Roman" w:eastAsia="Times New Roman" w:hAnsi="Times New Roman" w:cs="Times New Roman"/>
          <w:lang w:val="ru-RU"/>
        </w:rPr>
        <w:t>w zakresie rewitalizacji w programach operacyjnych na lata 2014-2020</w:t>
      </w:r>
      <w:r w:rsidR="003E6A14" w:rsidRPr="002A0FB5">
        <w:rPr>
          <w:rFonts w:ascii="Times New Roman" w:eastAsia="Times New Roman" w:hAnsi="Times New Roman" w:cs="Times New Roman"/>
        </w:rPr>
        <w:t xml:space="preserve"> (Ministerstwa Infrastruktury i Rozwoju</w:t>
      </w:r>
      <w:r w:rsidR="0009175F" w:rsidRPr="002A0FB5">
        <w:rPr>
          <w:rFonts w:ascii="Times New Roman" w:eastAsia="Times New Roman" w:hAnsi="Times New Roman" w:cs="Times New Roman"/>
        </w:rPr>
        <w:t>)</w:t>
      </w:r>
      <w:r w:rsidR="003E6A14" w:rsidRPr="002A0FB5">
        <w:rPr>
          <w:rFonts w:ascii="Times New Roman" w:eastAsia="Times New Roman" w:hAnsi="Times New Roman" w:cs="Times New Roman"/>
        </w:rPr>
        <w:t xml:space="preserve"> </w:t>
      </w:r>
      <w:r w:rsidRPr="002A0FB5">
        <w:rPr>
          <w:rFonts w:ascii="Times New Roman" w:eastAsia="Times New Roman" w:hAnsi="Times New Roman" w:cs="Times New Roman"/>
        </w:rPr>
        <w:t>o</w:t>
      </w:r>
      <w:r w:rsidRPr="002A0FB5">
        <w:rPr>
          <w:rFonts w:ascii="Times New Roman" w:eastAsia="Times New Roman" w:hAnsi="Times New Roman" w:cs="Times New Roman"/>
          <w:color w:val="000000"/>
        </w:rPr>
        <w:t xml:space="preserve">raz w szczególności Wytycznymi Zarządu Województwa Mazowieckiego w sprawie przygotowania programów rewitalizacji do Regionalnego Programu Operacyjnego Województwa Mazowieckiego na lata 2014-2020 zawartymi w załączniku nr 1 do </w:t>
      </w:r>
      <w:r w:rsidR="00715B71" w:rsidRPr="002A0FB5">
        <w:rPr>
          <w:rFonts w:ascii="Times New Roman" w:eastAsia="Times New Roman" w:hAnsi="Times New Roman" w:cs="Times New Roman"/>
          <w:lang w:val="ru-RU"/>
        </w:rPr>
        <w:t>Regulamin</w:t>
      </w:r>
      <w:r w:rsidR="00715B71" w:rsidRPr="002A0FB5">
        <w:rPr>
          <w:rFonts w:ascii="Times New Roman" w:eastAsia="Times New Roman" w:hAnsi="Times New Roman" w:cs="Times New Roman"/>
        </w:rPr>
        <w:t>u</w:t>
      </w:r>
      <w:r w:rsidR="00715B71" w:rsidRPr="002A0FB5">
        <w:rPr>
          <w:rFonts w:ascii="Times New Roman" w:eastAsia="Times New Roman" w:hAnsi="Times New Roman" w:cs="Times New Roman"/>
          <w:lang w:val="ru-RU"/>
        </w:rPr>
        <w:t xml:space="preserve"> Konkursu Dotacji</w:t>
      </w:r>
      <w:r w:rsidR="00715B71" w:rsidRPr="002A0FB5">
        <w:rPr>
          <w:rFonts w:ascii="Times New Roman" w:eastAsia="Times New Roman" w:hAnsi="Times New Roman" w:cs="Times New Roman"/>
        </w:rPr>
        <w:t xml:space="preserve"> </w:t>
      </w:r>
      <w:r w:rsidRPr="002A0FB5">
        <w:rPr>
          <w:rFonts w:ascii="Times New Roman" w:eastAsia="Times New Roman" w:hAnsi="Times New Roman" w:cs="Times New Roman"/>
        </w:rPr>
        <w:t>dostępnym pod adresem http://www.fund</w:t>
      </w:r>
      <w:r w:rsidR="00316C73" w:rsidRPr="002A0FB5">
        <w:rPr>
          <w:rFonts w:ascii="Times New Roman" w:eastAsia="Times New Roman" w:hAnsi="Times New Roman" w:cs="Times New Roman"/>
        </w:rPr>
        <w:t>uszedlamazowsza.eu/rewitalizacja</w:t>
      </w:r>
    </w:p>
    <w:p w:rsidR="000842C1" w:rsidRPr="002A0FB5" w:rsidRDefault="000842C1" w:rsidP="0009175F">
      <w:pPr>
        <w:numPr>
          <w:ilvl w:val="0"/>
          <w:numId w:val="22"/>
        </w:numPr>
        <w:adjustRightInd w:val="0"/>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lang w:val="ru-RU"/>
        </w:rPr>
        <w:t>Instrukcj</w:t>
      </w:r>
      <w:r w:rsidRPr="002A0FB5">
        <w:rPr>
          <w:rFonts w:ascii="Times New Roman" w:eastAsia="Times New Roman" w:hAnsi="Times New Roman" w:cs="Times New Roman"/>
        </w:rPr>
        <w:t>ą</w:t>
      </w:r>
      <w:r w:rsidRPr="002A0FB5">
        <w:rPr>
          <w:rFonts w:ascii="Times New Roman" w:eastAsia="Times New Roman" w:hAnsi="Times New Roman" w:cs="Times New Roman"/>
          <w:lang w:val="ru-RU"/>
        </w:rPr>
        <w:t xml:space="preserve"> dotycząc</w:t>
      </w:r>
      <w:r w:rsidRPr="002A0FB5">
        <w:rPr>
          <w:rFonts w:ascii="Times New Roman" w:eastAsia="Times New Roman" w:hAnsi="Times New Roman" w:cs="Times New Roman"/>
        </w:rPr>
        <w:t>ą</w:t>
      </w:r>
      <w:r w:rsidRPr="002A0FB5">
        <w:rPr>
          <w:rFonts w:ascii="Times New Roman" w:eastAsia="Times New Roman" w:hAnsi="Times New Roman" w:cs="Times New Roman"/>
          <w:lang w:val="ru-RU"/>
        </w:rPr>
        <w:t xml:space="preserve"> przygotowania projektów rewitalizacyjnych</w:t>
      </w:r>
      <w:r w:rsidRPr="002A0FB5">
        <w:rPr>
          <w:rFonts w:ascii="Times New Roman" w:eastAsia="Times New Roman" w:hAnsi="Times New Roman" w:cs="Times New Roman"/>
        </w:rPr>
        <w:t xml:space="preserve"> </w:t>
      </w:r>
      <w:r w:rsidRPr="002A0FB5">
        <w:rPr>
          <w:rFonts w:ascii="Times New Roman" w:eastAsia="Times New Roman" w:hAnsi="Times New Roman" w:cs="Times New Roman"/>
          <w:lang w:val="ru-RU"/>
        </w:rPr>
        <w:t>w ramach Regionalnego Programu Operacyjnego dla Województwa</w:t>
      </w:r>
      <w:r w:rsidRPr="002A0FB5">
        <w:rPr>
          <w:rFonts w:ascii="Times New Roman" w:eastAsia="Times New Roman" w:hAnsi="Times New Roman" w:cs="Times New Roman"/>
        </w:rPr>
        <w:t xml:space="preserve"> </w:t>
      </w:r>
      <w:r w:rsidRPr="002A0FB5">
        <w:rPr>
          <w:rFonts w:ascii="Times New Roman" w:eastAsia="Times New Roman" w:hAnsi="Times New Roman" w:cs="Times New Roman"/>
          <w:lang w:val="ru-RU"/>
        </w:rPr>
        <w:t>Mazowieckiego na lata 2014-2020</w:t>
      </w:r>
      <w:r w:rsidRPr="002A0FB5">
        <w:rPr>
          <w:rFonts w:ascii="Times New Roman" w:eastAsia="Times New Roman" w:hAnsi="Times New Roman" w:cs="Times New Roman"/>
        </w:rPr>
        <w:t xml:space="preserve"> </w:t>
      </w:r>
      <w:r w:rsidRPr="002A0FB5">
        <w:rPr>
          <w:rFonts w:ascii="Times New Roman" w:eastAsia="Times New Roman" w:hAnsi="Times New Roman" w:cs="Times New Roman"/>
          <w:lang w:val="ru-RU"/>
        </w:rPr>
        <w:t>oraz preferencji dla projektów mających na celu</w:t>
      </w:r>
      <w:r w:rsidRPr="002A0FB5">
        <w:rPr>
          <w:rFonts w:ascii="Times New Roman" w:eastAsia="Times New Roman" w:hAnsi="Times New Roman" w:cs="Times New Roman"/>
        </w:rPr>
        <w:t xml:space="preserve"> </w:t>
      </w:r>
      <w:r w:rsidRPr="002A0FB5">
        <w:rPr>
          <w:rFonts w:ascii="Times New Roman" w:eastAsia="Times New Roman" w:hAnsi="Times New Roman" w:cs="Times New Roman"/>
          <w:lang w:val="ru-RU"/>
        </w:rPr>
        <w:t>p</w:t>
      </w:r>
      <w:r w:rsidR="00A716ED" w:rsidRPr="002A0FB5">
        <w:rPr>
          <w:rFonts w:ascii="Times New Roman" w:eastAsia="Times New Roman" w:hAnsi="Times New Roman" w:cs="Times New Roman"/>
          <w:lang w:val="ru-RU"/>
        </w:rPr>
        <w:t>rzywrócenia ładu przestrzennego</w:t>
      </w:r>
    </w:p>
    <w:p w:rsidR="000842C1" w:rsidRPr="002A0FB5" w:rsidRDefault="000842C1" w:rsidP="00A716ED">
      <w:pPr>
        <w:numPr>
          <w:ilvl w:val="0"/>
          <w:numId w:val="22"/>
        </w:numPr>
        <w:adjustRightInd w:val="0"/>
        <w:spacing w:after="0" w:line="240" w:lineRule="auto"/>
        <w:jc w:val="both"/>
        <w:rPr>
          <w:rFonts w:ascii="Times New Roman" w:eastAsia="Times New Roman" w:hAnsi="Times New Roman" w:cs="Times New Roman"/>
          <w:color w:val="000000"/>
          <w:lang w:eastAsia="pl-PL"/>
        </w:rPr>
      </w:pPr>
      <w:r w:rsidRPr="002A0FB5">
        <w:rPr>
          <w:rFonts w:ascii="Times New Roman" w:eastAsia="Times New Roman" w:hAnsi="Times New Roman" w:cs="Times New Roman"/>
          <w:color w:val="000000"/>
        </w:rPr>
        <w:t xml:space="preserve">Narodowym Planem Rewitalizacji </w:t>
      </w:r>
      <w:r w:rsidRPr="002A0FB5">
        <w:rPr>
          <w:rFonts w:ascii="Times New Roman" w:eastAsia="Times New Roman" w:hAnsi="Times New Roman" w:cs="Times New Roman"/>
          <w:color w:val="000000"/>
          <w:lang w:eastAsia="pl-PL"/>
        </w:rPr>
        <w:t>lub jego założeniami jeśli NPR nie zostanie przyjęty do dnia zakończenia zlecenia</w:t>
      </w:r>
    </w:p>
    <w:p w:rsidR="000842C1" w:rsidRPr="002A0FB5" w:rsidRDefault="000842C1" w:rsidP="00A716ED">
      <w:pPr>
        <w:numPr>
          <w:ilvl w:val="0"/>
          <w:numId w:val="22"/>
        </w:numPr>
        <w:adjustRightInd w:val="0"/>
        <w:spacing w:after="0" w:line="240" w:lineRule="auto"/>
        <w:jc w:val="both"/>
        <w:rPr>
          <w:rFonts w:ascii="Times New Roman" w:eastAsia="Times New Roman" w:hAnsi="Times New Roman" w:cs="Times New Roman"/>
          <w:color w:val="000000"/>
          <w:lang w:eastAsia="pl-PL"/>
        </w:rPr>
      </w:pPr>
      <w:r w:rsidRPr="002A0FB5">
        <w:rPr>
          <w:rFonts w:ascii="Times New Roman" w:eastAsia="Times New Roman" w:hAnsi="Times New Roman" w:cs="Times New Roman"/>
          <w:color w:val="000000"/>
          <w:lang w:eastAsia="pl-PL"/>
        </w:rPr>
        <w:t xml:space="preserve">Krajową Polityką Miejską </w:t>
      </w:r>
    </w:p>
    <w:p w:rsidR="000842C1" w:rsidRPr="002A0FB5" w:rsidRDefault="000842C1" w:rsidP="00A716ED">
      <w:pPr>
        <w:numPr>
          <w:ilvl w:val="0"/>
          <w:numId w:val="22"/>
        </w:numPr>
        <w:adjustRightInd w:val="0"/>
        <w:spacing w:after="0" w:line="240" w:lineRule="auto"/>
        <w:jc w:val="both"/>
        <w:rPr>
          <w:rFonts w:ascii="Times New Roman" w:eastAsia="Times New Roman" w:hAnsi="Times New Roman" w:cs="Times New Roman"/>
          <w:color w:val="000000"/>
          <w:lang w:eastAsia="pl-PL"/>
        </w:rPr>
      </w:pPr>
      <w:r w:rsidRPr="002A0FB5">
        <w:rPr>
          <w:rFonts w:ascii="Times New Roman" w:eastAsia="Times New Roman" w:hAnsi="Times New Roman" w:cs="Times New Roman"/>
          <w:color w:val="000000"/>
          <w:lang w:eastAsia="pl-PL"/>
        </w:rPr>
        <w:t>Ustawą o prowadzeniu polityki rozwoju</w:t>
      </w:r>
    </w:p>
    <w:p w:rsidR="00E165E1" w:rsidRPr="002A0FB5" w:rsidRDefault="00E165E1" w:rsidP="00A716ED">
      <w:pPr>
        <w:numPr>
          <w:ilvl w:val="0"/>
          <w:numId w:val="22"/>
        </w:numPr>
        <w:adjustRightInd w:val="0"/>
        <w:spacing w:after="0" w:line="240" w:lineRule="auto"/>
        <w:jc w:val="both"/>
        <w:rPr>
          <w:rFonts w:ascii="Times New Roman" w:eastAsia="Times New Roman" w:hAnsi="Times New Roman" w:cs="Times New Roman"/>
          <w:color w:val="000000"/>
          <w:lang w:eastAsia="pl-PL"/>
        </w:rPr>
      </w:pPr>
      <w:r w:rsidRPr="002A0FB5">
        <w:rPr>
          <w:rFonts w:ascii="Times New Roman" w:eastAsia="Times New Roman" w:hAnsi="Times New Roman" w:cs="Times New Roman"/>
          <w:color w:val="000000"/>
          <w:lang w:eastAsia="pl-PL"/>
        </w:rPr>
        <w:t>Podręcznikiem wnioskodawcy i beneficjenta programów polityki spójności 2014-2020 w</w:t>
      </w:r>
      <w:r w:rsidR="005209BC">
        <w:rPr>
          <w:rFonts w:ascii="Times New Roman" w:eastAsia="Times New Roman" w:hAnsi="Times New Roman" w:cs="Times New Roman"/>
          <w:color w:val="000000"/>
          <w:lang w:eastAsia="pl-PL"/>
        </w:rPr>
        <w:t> </w:t>
      </w:r>
      <w:r w:rsidRPr="002A0FB5">
        <w:rPr>
          <w:rFonts w:ascii="Times New Roman" w:eastAsia="Times New Roman" w:hAnsi="Times New Roman" w:cs="Times New Roman"/>
          <w:color w:val="000000"/>
          <w:lang w:eastAsia="pl-PL"/>
        </w:rPr>
        <w:t>zakresie informacji i promocji</w:t>
      </w:r>
      <w:r w:rsidR="00FD6270" w:rsidRPr="002A0FB5">
        <w:rPr>
          <w:rFonts w:ascii="Times New Roman" w:eastAsia="Times New Roman" w:hAnsi="Times New Roman" w:cs="Times New Roman"/>
          <w:color w:val="000000"/>
          <w:lang w:eastAsia="pl-PL"/>
        </w:rPr>
        <w:t xml:space="preserve"> </w:t>
      </w:r>
      <w:r w:rsidR="007562B5" w:rsidRPr="002A0FB5">
        <w:rPr>
          <w:rFonts w:ascii="Times New Roman" w:eastAsia="Times New Roman" w:hAnsi="Times New Roman" w:cs="Times New Roman"/>
          <w:color w:val="000000"/>
          <w:lang w:eastAsia="pl-PL"/>
        </w:rPr>
        <w:t xml:space="preserve">oraz z Księgą identyfikacji wizualnej znaku marki Fundusze Europejskie i znaków programów polityki spójności na lata 2014 2020 </w:t>
      </w:r>
      <w:r w:rsidR="00FD6270" w:rsidRPr="002A0FB5">
        <w:rPr>
          <w:rFonts w:ascii="Times New Roman" w:eastAsia="Times New Roman" w:hAnsi="Times New Roman" w:cs="Times New Roman"/>
          <w:color w:val="000000"/>
          <w:lang w:eastAsia="pl-PL"/>
        </w:rPr>
        <w:t>(w szczególności dot. odpowiedniego oznakowania dokumentów i miejsc, w których odbywać się będą konsultacje społeczne i spotkania)</w:t>
      </w:r>
    </w:p>
    <w:p w:rsidR="001A152D" w:rsidRPr="002A0FB5" w:rsidRDefault="001A152D" w:rsidP="00A716ED">
      <w:pPr>
        <w:numPr>
          <w:ilvl w:val="0"/>
          <w:numId w:val="22"/>
        </w:numPr>
        <w:adjustRightInd w:val="0"/>
        <w:spacing w:after="0" w:line="240" w:lineRule="auto"/>
        <w:jc w:val="both"/>
        <w:rPr>
          <w:rFonts w:ascii="Times New Roman" w:eastAsia="Times New Roman" w:hAnsi="Times New Roman" w:cs="Times New Roman"/>
          <w:color w:val="000000"/>
          <w:lang w:eastAsia="pl-PL"/>
        </w:rPr>
      </w:pPr>
      <w:r w:rsidRPr="002A0FB5">
        <w:rPr>
          <w:rFonts w:ascii="Times New Roman" w:eastAsia="Times New Roman" w:hAnsi="Times New Roman" w:cs="Times New Roman"/>
          <w:color w:val="000000"/>
          <w:lang w:eastAsia="pl-PL"/>
        </w:rPr>
        <w:t xml:space="preserve">Wnioskiem o dofinasowanie projektu pn. </w:t>
      </w:r>
      <w:r w:rsidRPr="002A0FB5">
        <w:rPr>
          <w:rFonts w:ascii="Times New Roman" w:hAnsi="Times New Roman" w:cs="Times New Roman"/>
        </w:rPr>
        <w:t>„Opracowanie Programu Rewitalizacji dla Miasta i</w:t>
      </w:r>
      <w:r w:rsidR="005209BC">
        <w:rPr>
          <w:rFonts w:ascii="Times New Roman" w:hAnsi="Times New Roman" w:cs="Times New Roman"/>
        </w:rPr>
        <w:t> </w:t>
      </w:r>
      <w:r w:rsidRPr="002A0FB5">
        <w:rPr>
          <w:rFonts w:ascii="Times New Roman" w:hAnsi="Times New Roman" w:cs="Times New Roman"/>
        </w:rPr>
        <w:t>Gminy Łosice” współfinansowanego ze środków Unii Europejskiej, Funduszu Spójności w</w:t>
      </w:r>
      <w:r w:rsidR="005209BC">
        <w:rPr>
          <w:rFonts w:ascii="Times New Roman" w:hAnsi="Times New Roman" w:cs="Times New Roman"/>
        </w:rPr>
        <w:t> </w:t>
      </w:r>
      <w:r w:rsidRPr="002A0FB5">
        <w:rPr>
          <w:rFonts w:ascii="Times New Roman" w:hAnsi="Times New Roman" w:cs="Times New Roman"/>
        </w:rPr>
        <w:t>ramach Programu Operacyjnego Pomoc Techniczna 2014-2020 oraz z budżetu państwa, realizowanego na podstawie umowy nr POPT-REW-58/2016-00, w ramach realizacji którego przeprowadzane jest postępowanie na wybór oferty</w:t>
      </w:r>
    </w:p>
    <w:p w:rsidR="005D00E7" w:rsidRPr="002A0FB5" w:rsidRDefault="005D00E7" w:rsidP="00A716ED">
      <w:pPr>
        <w:numPr>
          <w:ilvl w:val="0"/>
          <w:numId w:val="22"/>
        </w:numPr>
        <w:adjustRightInd w:val="0"/>
        <w:spacing w:after="0" w:line="240" w:lineRule="auto"/>
        <w:jc w:val="both"/>
        <w:rPr>
          <w:rFonts w:ascii="Times New Roman" w:eastAsia="Times New Roman" w:hAnsi="Times New Roman" w:cs="Times New Roman"/>
          <w:color w:val="000000"/>
          <w:lang w:eastAsia="pl-PL"/>
        </w:rPr>
      </w:pPr>
      <w:r w:rsidRPr="002A0FB5">
        <w:rPr>
          <w:rFonts w:ascii="Times New Roman" w:hAnsi="Times New Roman" w:cs="Times New Roman"/>
        </w:rPr>
        <w:t xml:space="preserve">Uchwałą </w:t>
      </w:r>
      <w:r w:rsidR="008C480E" w:rsidRPr="002A0FB5">
        <w:rPr>
          <w:rFonts w:ascii="Times New Roman" w:hAnsi="Times New Roman" w:cs="Times New Roman"/>
        </w:rPr>
        <w:t>XX/143/16 Rady Miasta i Gminy Łosice z dnia 22 kwietnia 2016 roku w sprawie określenia zasad i trybu przeprowadzania konsultacji z mieszkańcami Miasta i Gminy Łosice</w:t>
      </w:r>
    </w:p>
    <w:p w:rsidR="00E22B59" w:rsidRPr="002A0FB5" w:rsidRDefault="00E22B59" w:rsidP="00A716ED">
      <w:pPr>
        <w:numPr>
          <w:ilvl w:val="0"/>
          <w:numId w:val="22"/>
        </w:numPr>
        <w:adjustRightInd w:val="0"/>
        <w:spacing w:after="0" w:line="240" w:lineRule="auto"/>
        <w:jc w:val="both"/>
        <w:rPr>
          <w:rFonts w:ascii="Times New Roman" w:eastAsia="Times New Roman" w:hAnsi="Times New Roman" w:cs="Times New Roman"/>
          <w:color w:val="000000"/>
          <w:lang w:eastAsia="pl-PL"/>
        </w:rPr>
      </w:pPr>
      <w:r w:rsidRPr="002A0FB5">
        <w:rPr>
          <w:rFonts w:ascii="Times New Roman" w:eastAsia="Times New Roman" w:hAnsi="Times New Roman" w:cs="Times New Roman"/>
          <w:color w:val="000000"/>
          <w:lang w:eastAsia="pl-PL"/>
        </w:rPr>
        <w:t>Innymi dokumentami określającymi zasady tworzenia programów rewitalizacyjnych.</w:t>
      </w:r>
    </w:p>
    <w:p w:rsidR="000842C1" w:rsidRPr="002A0FB5" w:rsidRDefault="00FB6623" w:rsidP="009E0DD1">
      <w:pPr>
        <w:numPr>
          <w:ilvl w:val="0"/>
          <w:numId w:val="10"/>
        </w:numPr>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color w:val="000000"/>
        </w:rPr>
        <w:t xml:space="preserve">W ramach otrzymanego wynagrodzenia, </w:t>
      </w:r>
      <w:r w:rsidR="000842C1" w:rsidRPr="002A0FB5">
        <w:rPr>
          <w:rFonts w:ascii="Times New Roman" w:eastAsia="Times New Roman" w:hAnsi="Times New Roman" w:cs="Times New Roman"/>
          <w:color w:val="000000"/>
        </w:rPr>
        <w:t>Wykonawca zobowiązany będzie do wprowadzenia zmian do dokumentu do momentu wpisania Programu Rewitalizacji do Wykazu programów rewitalizacji województwa mazowieckiego. Wykonawca zobowiązany jest do zapoznania i</w:t>
      </w:r>
      <w:r w:rsidR="005209BC">
        <w:rPr>
          <w:rFonts w:ascii="Times New Roman" w:eastAsia="Times New Roman" w:hAnsi="Times New Roman" w:cs="Times New Roman"/>
          <w:color w:val="000000"/>
        </w:rPr>
        <w:t> </w:t>
      </w:r>
      <w:r w:rsidR="000842C1" w:rsidRPr="002A0FB5">
        <w:rPr>
          <w:rFonts w:ascii="Times New Roman" w:eastAsia="Times New Roman" w:hAnsi="Times New Roman" w:cs="Times New Roman"/>
          <w:color w:val="000000"/>
        </w:rPr>
        <w:t xml:space="preserve">zastosowania w procesie tworzenia dokumentu </w:t>
      </w:r>
      <w:r w:rsidR="000842C1" w:rsidRPr="002A0FB5">
        <w:rPr>
          <w:rFonts w:ascii="Times New Roman" w:eastAsia="Times New Roman" w:hAnsi="Times New Roman" w:cs="Times New Roman"/>
          <w:lang w:val="ru-RU"/>
        </w:rPr>
        <w:t>Regulamin</w:t>
      </w:r>
      <w:r w:rsidR="000842C1" w:rsidRPr="002A0FB5">
        <w:rPr>
          <w:rFonts w:ascii="Times New Roman" w:eastAsia="Times New Roman" w:hAnsi="Times New Roman" w:cs="Times New Roman"/>
        </w:rPr>
        <w:t>u</w:t>
      </w:r>
      <w:r w:rsidR="000842C1" w:rsidRPr="002A0FB5">
        <w:rPr>
          <w:rFonts w:ascii="Times New Roman" w:eastAsia="Times New Roman" w:hAnsi="Times New Roman" w:cs="Times New Roman"/>
          <w:lang w:val="ru-RU"/>
        </w:rPr>
        <w:t xml:space="preserve"> wpisu do</w:t>
      </w:r>
      <w:r w:rsidR="000842C1" w:rsidRPr="002A0FB5">
        <w:rPr>
          <w:rFonts w:ascii="Times New Roman" w:eastAsia="Times New Roman" w:hAnsi="Times New Roman" w:cs="Times New Roman"/>
        </w:rPr>
        <w:t xml:space="preserve"> </w:t>
      </w:r>
      <w:r w:rsidR="000842C1" w:rsidRPr="002A0FB5">
        <w:rPr>
          <w:rFonts w:ascii="Times New Roman" w:eastAsia="Times New Roman" w:hAnsi="Times New Roman" w:cs="Times New Roman"/>
          <w:lang w:val="ru-RU"/>
        </w:rPr>
        <w:t>Wykazu programów rewitalizacji województwa mazowieckiego</w:t>
      </w:r>
      <w:r w:rsidR="000842C1" w:rsidRPr="002A0FB5">
        <w:rPr>
          <w:rFonts w:ascii="Times New Roman" w:eastAsia="Times New Roman" w:hAnsi="Times New Roman" w:cs="Times New Roman"/>
        </w:rPr>
        <w:t xml:space="preserve"> dostępnego na stronie internetowej </w:t>
      </w:r>
      <w:r w:rsidR="00310324" w:rsidRPr="002A0FB5">
        <w:rPr>
          <w:rFonts w:ascii="Times New Roman" w:eastAsia="Times New Roman" w:hAnsi="Times New Roman" w:cs="Times New Roman"/>
        </w:rPr>
        <w:t xml:space="preserve">http://funduszedlamazowsza.eu/rewitalizacja </w:t>
      </w:r>
      <w:r w:rsidR="00310324" w:rsidRPr="002A0FB5">
        <w:rPr>
          <w:rFonts w:ascii="Times New Roman" w:hAnsi="Times New Roman"/>
        </w:rPr>
        <w:t>oraz dokumentów wymienionych w rozdziale II  ust. 4 niniejszego zapytania, oraz jest zobowiązany do aktualizowania swojej wiedzy o zmianach treści tych dokumentów</w:t>
      </w:r>
      <w:r w:rsidR="000842C1" w:rsidRPr="002A0FB5">
        <w:rPr>
          <w:rFonts w:ascii="Times New Roman" w:eastAsia="Times New Roman" w:hAnsi="Times New Roman" w:cs="Times New Roman"/>
        </w:rPr>
        <w:t xml:space="preserve">. </w:t>
      </w:r>
    </w:p>
    <w:p w:rsidR="000842C1" w:rsidRPr="002A0FB5" w:rsidRDefault="00BB0C49" w:rsidP="00BB0C49">
      <w:pPr>
        <w:numPr>
          <w:ilvl w:val="0"/>
          <w:numId w:val="10"/>
        </w:numPr>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Wykonawca zobowiązuje się opracować PR z uwzględnieniem minimalnych cech i elementów opracowania przedmiotu zamówienia</w:t>
      </w:r>
      <w:r w:rsidR="000842C1" w:rsidRPr="002A0FB5">
        <w:rPr>
          <w:rFonts w:ascii="Times New Roman" w:eastAsia="Times New Roman" w:hAnsi="Times New Roman" w:cs="Times New Roman"/>
        </w:rPr>
        <w:t>:</w:t>
      </w:r>
    </w:p>
    <w:p w:rsidR="000842C1" w:rsidRPr="002A0FB5" w:rsidRDefault="000842C1" w:rsidP="009E0DD1">
      <w:pPr>
        <w:numPr>
          <w:ilvl w:val="1"/>
          <w:numId w:val="12"/>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lang w:val="ru-RU"/>
        </w:rPr>
        <w:t xml:space="preserve">Program </w:t>
      </w:r>
      <w:r w:rsidR="0023634F" w:rsidRPr="002A0FB5">
        <w:rPr>
          <w:rFonts w:ascii="Times New Roman" w:eastAsia="Times New Roman" w:hAnsi="Times New Roman" w:cs="Times New Roman"/>
          <w:lang w:val="ru-RU"/>
        </w:rPr>
        <w:t xml:space="preserve">Rewitalizacji </w:t>
      </w:r>
      <w:r w:rsidRPr="002A0FB5">
        <w:rPr>
          <w:rFonts w:ascii="Times New Roman" w:eastAsia="Times New Roman" w:hAnsi="Times New Roman" w:cs="Times New Roman"/>
        </w:rPr>
        <w:t xml:space="preserve">musi </w:t>
      </w:r>
      <w:r w:rsidRPr="002A0FB5">
        <w:rPr>
          <w:rFonts w:ascii="Times New Roman" w:eastAsia="Times New Roman" w:hAnsi="Times New Roman" w:cs="Times New Roman"/>
          <w:lang w:val="ru-RU"/>
        </w:rPr>
        <w:t>zawiera</w:t>
      </w:r>
      <w:r w:rsidRPr="002A0FB5">
        <w:rPr>
          <w:rFonts w:ascii="Times New Roman" w:eastAsia="Times New Roman" w:hAnsi="Times New Roman" w:cs="Times New Roman"/>
        </w:rPr>
        <w:t>ć</w:t>
      </w:r>
      <w:r w:rsidRPr="002A0FB5">
        <w:rPr>
          <w:rFonts w:ascii="Times New Roman" w:eastAsia="Times New Roman" w:hAnsi="Times New Roman" w:cs="Times New Roman"/>
          <w:lang w:val="ru-RU"/>
        </w:rPr>
        <w:t xml:space="preserve"> co najmniej:</w:t>
      </w:r>
    </w:p>
    <w:p w:rsidR="0090258A" w:rsidRPr="002A0FB5" w:rsidRDefault="0090258A" w:rsidP="009E0DD1">
      <w:pPr>
        <w:numPr>
          <w:ilvl w:val="0"/>
          <w:numId w:val="13"/>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opis powiązań programu z dokumentami strategicznymi i planistycznymi gminy</w:t>
      </w:r>
      <w:r w:rsidR="00A716ED" w:rsidRPr="002A0FB5">
        <w:rPr>
          <w:rFonts w:ascii="Times New Roman" w:eastAsia="Times New Roman" w:hAnsi="Times New Roman" w:cs="Times New Roman"/>
        </w:rPr>
        <w:t>;</w:t>
      </w:r>
    </w:p>
    <w:p w:rsidR="00871B60" w:rsidRPr="002A0FB5" w:rsidRDefault="0090258A" w:rsidP="009E0DD1">
      <w:pPr>
        <w:numPr>
          <w:ilvl w:val="0"/>
          <w:numId w:val="13"/>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diagnozę czynników i zjawisk kryzysowych oraz skalę i charakter potrzeb rewitalizacyjnych; </w:t>
      </w:r>
    </w:p>
    <w:p w:rsidR="00871B60" w:rsidRPr="002A0FB5" w:rsidRDefault="0090258A" w:rsidP="009E0DD1">
      <w:pPr>
        <w:numPr>
          <w:ilvl w:val="0"/>
          <w:numId w:val="13"/>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zasięgi przestrzenne obszaru/obszarów zdegradowanych, tj. określenie, w oparciu o inne dokumenty strategiczne gminy lub diagnozę i identyfikację potrzeb rewitalizacyjnych, terytorium/terytoriów wymagających wsparcia; </w:t>
      </w:r>
    </w:p>
    <w:p w:rsidR="00871B60" w:rsidRPr="002A0FB5" w:rsidRDefault="0090258A" w:rsidP="009E0DD1">
      <w:pPr>
        <w:numPr>
          <w:ilvl w:val="0"/>
          <w:numId w:val="13"/>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wizję wyprowadzenia obszaru zdegradowanego ze stanu kryzysowego (planowany efekt rewitalizacji); </w:t>
      </w:r>
    </w:p>
    <w:p w:rsidR="00871B60" w:rsidRPr="002A0FB5" w:rsidRDefault="0090258A" w:rsidP="009E0DD1">
      <w:pPr>
        <w:numPr>
          <w:ilvl w:val="0"/>
          <w:numId w:val="13"/>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identyfikację potrzeb rewitalizacyjnych; </w:t>
      </w:r>
    </w:p>
    <w:p w:rsidR="00871B60" w:rsidRPr="002A0FB5" w:rsidRDefault="0090258A" w:rsidP="009E0DD1">
      <w:pPr>
        <w:numPr>
          <w:ilvl w:val="0"/>
          <w:numId w:val="13"/>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wykaz dopełniających się wzajemnie najważniejszych przedsięwzięć i głównych projektów rewitalizacyjnych dotyczących obszaru zdegradowanego, które będą realizowane w ramach danego programu rewitalizacji tzn. takich, bez których realizacja celów programu rewitalizacji nie będzie możliwa i obszar rewitalizacji nie będzie w stanie wyjść z kryzysowej sytuacji; wraz z ich opisem zawierającym co najmniej:  </w:t>
      </w:r>
    </w:p>
    <w:p w:rsidR="00871B60" w:rsidRPr="002A0FB5" w:rsidRDefault="0090258A" w:rsidP="009E0DD1">
      <w:pPr>
        <w:numPr>
          <w:ilvl w:val="0"/>
          <w:numId w:val="14"/>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 nazwę przedsięwzięcia i podmioty go realizujące,  </w:t>
      </w:r>
    </w:p>
    <w:p w:rsidR="00871B60" w:rsidRPr="002A0FB5" w:rsidRDefault="0090258A" w:rsidP="009E0DD1">
      <w:pPr>
        <w:numPr>
          <w:ilvl w:val="0"/>
          <w:numId w:val="14"/>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prognozowane rezultaty,  </w:t>
      </w:r>
    </w:p>
    <w:p w:rsidR="00871B60" w:rsidRPr="002A0FB5" w:rsidRDefault="0090258A" w:rsidP="009E0DD1">
      <w:pPr>
        <w:numPr>
          <w:ilvl w:val="0"/>
          <w:numId w:val="14"/>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syntetyczny opis planowanych do podjęcia zadań i działań,  </w:t>
      </w:r>
    </w:p>
    <w:p w:rsidR="00871B60" w:rsidRPr="002A0FB5" w:rsidRDefault="0090258A" w:rsidP="009E0DD1">
      <w:pPr>
        <w:numPr>
          <w:ilvl w:val="0"/>
          <w:numId w:val="14"/>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lokalizację (miejsce przeprowadzenia danego projektu),  </w:t>
      </w:r>
    </w:p>
    <w:p w:rsidR="00871B60" w:rsidRPr="002A0FB5" w:rsidRDefault="0090258A" w:rsidP="009E0DD1">
      <w:pPr>
        <w:numPr>
          <w:ilvl w:val="0"/>
          <w:numId w:val="14"/>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lastRenderedPageBreak/>
        <w:t xml:space="preserve">szacowaną wartość projektu/przedsięwzięcia rewitalizacyjnego,  </w:t>
      </w:r>
    </w:p>
    <w:p w:rsidR="00871B60" w:rsidRPr="002A0FB5" w:rsidRDefault="0090258A" w:rsidP="009E0DD1">
      <w:pPr>
        <w:numPr>
          <w:ilvl w:val="0"/>
          <w:numId w:val="14"/>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sposób oceny (zmierzenia) efektów realizacji przedsięwzięć/projektów w odniesieniu do przyjętych celów programu;  </w:t>
      </w:r>
    </w:p>
    <w:p w:rsidR="00871B60" w:rsidRPr="002A0FB5" w:rsidRDefault="0090258A" w:rsidP="009E0DD1">
      <w:pPr>
        <w:numPr>
          <w:ilvl w:val="0"/>
          <w:numId w:val="14"/>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w przypadku prywatnych przedsięwzięć/projektów rewitalizacyjnych dopuszczalne jest ograniczenie zakresu ww. informacyjnego do tego, które będą dostępne na etapie przyjmowania programu. </w:t>
      </w:r>
    </w:p>
    <w:p w:rsidR="00871B60" w:rsidRPr="002A0FB5" w:rsidRDefault="0090258A" w:rsidP="009E0DD1">
      <w:pPr>
        <w:numPr>
          <w:ilvl w:val="0"/>
          <w:numId w:val="13"/>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ogólny (zbiorczy) opis innych, uzupełniających rodzajów przedsięwzięć rewitalizacyjnych - tzn. takich, które ze względu na mniejszą skalę oddziaływania trudno zidentyfikować indywidualnie, a są oczekiwane ze względu na realizację celów programu rewitalizacji. W</w:t>
      </w:r>
      <w:r w:rsidR="005209BC">
        <w:rPr>
          <w:rFonts w:ascii="Times New Roman" w:eastAsia="Times New Roman" w:hAnsi="Times New Roman" w:cs="Times New Roman"/>
        </w:rPr>
        <w:t> </w:t>
      </w:r>
      <w:r w:rsidRPr="002A0FB5">
        <w:rPr>
          <w:rFonts w:ascii="Times New Roman" w:eastAsia="Times New Roman" w:hAnsi="Times New Roman" w:cs="Times New Roman"/>
        </w:rPr>
        <w:t xml:space="preserve">opisie przedsięwzięć uzupełniających należy wskazać obszary tematyczne, zagadnienia istotne z punktu widzenia potrzeb obszaru rewitalizacji. </w:t>
      </w:r>
    </w:p>
    <w:p w:rsidR="00871B60" w:rsidRPr="002A0FB5" w:rsidRDefault="0090258A" w:rsidP="009E0DD1">
      <w:pPr>
        <w:numPr>
          <w:ilvl w:val="0"/>
          <w:numId w:val="13"/>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mechanizmy zapewnienia komplementarności między poszczególnymi projektami rewitalizacyjnymi oraz pomiędzy działaniami różnych podmiotów i funduszy na obszarze objętym programem rewitalizacji; </w:t>
      </w:r>
    </w:p>
    <w:p w:rsidR="00871B60" w:rsidRPr="002A0FB5" w:rsidRDefault="0090258A" w:rsidP="009E0DD1">
      <w:pPr>
        <w:numPr>
          <w:ilvl w:val="0"/>
          <w:numId w:val="13"/>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indykatywne ramy finansowe w odniesieniu do przedsięwzięć, o których mowa w pkt. </w:t>
      </w:r>
      <w:r w:rsidR="00871B60" w:rsidRPr="002A0FB5">
        <w:rPr>
          <w:rFonts w:ascii="Times New Roman" w:eastAsia="Times New Roman" w:hAnsi="Times New Roman" w:cs="Times New Roman"/>
        </w:rPr>
        <w:t>g</w:t>
      </w:r>
      <w:r w:rsidR="005209BC">
        <w:rPr>
          <w:rFonts w:ascii="Times New Roman" w:eastAsia="Times New Roman" w:hAnsi="Times New Roman" w:cs="Times New Roman"/>
        </w:rPr>
        <w:t> </w:t>
      </w:r>
      <w:r w:rsidRPr="002A0FB5">
        <w:rPr>
          <w:rFonts w:ascii="Times New Roman" w:eastAsia="Times New Roman" w:hAnsi="Times New Roman" w:cs="Times New Roman"/>
        </w:rPr>
        <w:t xml:space="preserve">oraz </w:t>
      </w:r>
      <w:r w:rsidR="00871B60" w:rsidRPr="002A0FB5">
        <w:rPr>
          <w:rFonts w:ascii="Times New Roman" w:eastAsia="Times New Roman" w:hAnsi="Times New Roman" w:cs="Times New Roman"/>
        </w:rPr>
        <w:t>h</w:t>
      </w:r>
      <w:r w:rsidRPr="002A0FB5">
        <w:rPr>
          <w:rFonts w:ascii="Times New Roman" w:eastAsia="Times New Roman" w:hAnsi="Times New Roman" w:cs="Times New Roman"/>
        </w:rPr>
        <w:t xml:space="preserve">, z indykatywnymi wielkościami środków finansowych z różnych źródeł (także spoza funduszy polityki spójności na lata 2014-2020 – publiczne i prywatne środki krajowe w celu realizacji zasady dodatkowości środków UE); </w:t>
      </w:r>
    </w:p>
    <w:p w:rsidR="0090258A" w:rsidRPr="002A0FB5" w:rsidRDefault="0090258A" w:rsidP="009E0DD1">
      <w:pPr>
        <w:numPr>
          <w:ilvl w:val="0"/>
          <w:numId w:val="13"/>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mechanizmy włączenia mieszkańców, przedsiębiorców i innych podmiotów i grup aktywnych na terenie gminy w proces rewitalizacji; </w:t>
      </w:r>
    </w:p>
    <w:p w:rsidR="00871B60" w:rsidRPr="002A0FB5" w:rsidRDefault="0090258A" w:rsidP="009E0DD1">
      <w:pPr>
        <w:numPr>
          <w:ilvl w:val="0"/>
          <w:numId w:val="13"/>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system realizacji (wdrażania) programu rewitalizacji; </w:t>
      </w:r>
    </w:p>
    <w:p w:rsidR="0090258A" w:rsidRPr="002A0FB5" w:rsidRDefault="0090258A" w:rsidP="009E0DD1">
      <w:pPr>
        <w:numPr>
          <w:ilvl w:val="0"/>
          <w:numId w:val="13"/>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system monitoringu skuteczności działań i system wprowadzania modyfikacji w reakcji na zmiany w otoczeniu programu.</w:t>
      </w:r>
    </w:p>
    <w:p w:rsidR="000842C1" w:rsidRPr="002A0FB5" w:rsidRDefault="000842C1" w:rsidP="009E0DD1">
      <w:pPr>
        <w:numPr>
          <w:ilvl w:val="0"/>
          <w:numId w:val="10"/>
        </w:numPr>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 xml:space="preserve">Diagnoza (o której mowa w </w:t>
      </w:r>
      <w:r w:rsidR="00A716ED" w:rsidRPr="002A0FB5">
        <w:rPr>
          <w:rFonts w:ascii="Times New Roman" w:eastAsia="Times New Roman" w:hAnsi="Times New Roman" w:cs="Times New Roman"/>
          <w:color w:val="000000"/>
        </w:rPr>
        <w:t xml:space="preserve">rozdziale II </w:t>
      </w:r>
      <w:r w:rsidRPr="002A0FB5">
        <w:rPr>
          <w:rFonts w:ascii="Times New Roman" w:eastAsia="Times New Roman" w:hAnsi="Times New Roman" w:cs="Times New Roman"/>
          <w:color w:val="000000"/>
        </w:rPr>
        <w:t>pkt</w:t>
      </w:r>
      <w:r w:rsidR="00D4398D" w:rsidRPr="002A0FB5">
        <w:rPr>
          <w:rFonts w:ascii="Times New Roman" w:eastAsia="Times New Roman" w:hAnsi="Times New Roman" w:cs="Times New Roman"/>
          <w:color w:val="000000"/>
        </w:rPr>
        <w:t>.</w:t>
      </w:r>
      <w:r w:rsidR="00A716ED" w:rsidRPr="002A0FB5">
        <w:rPr>
          <w:rFonts w:ascii="Times New Roman" w:eastAsia="Times New Roman" w:hAnsi="Times New Roman" w:cs="Times New Roman"/>
          <w:color w:val="000000"/>
        </w:rPr>
        <w:t xml:space="preserve"> 6 </w:t>
      </w:r>
      <w:proofErr w:type="spellStart"/>
      <w:r w:rsidR="00A716ED" w:rsidRPr="002A0FB5">
        <w:rPr>
          <w:rFonts w:ascii="Times New Roman" w:eastAsia="Times New Roman" w:hAnsi="Times New Roman" w:cs="Times New Roman"/>
          <w:color w:val="000000"/>
        </w:rPr>
        <w:t>p</w:t>
      </w:r>
      <w:r w:rsidR="00D4398D" w:rsidRPr="002A0FB5">
        <w:rPr>
          <w:rFonts w:ascii="Times New Roman" w:eastAsia="Times New Roman" w:hAnsi="Times New Roman" w:cs="Times New Roman"/>
          <w:color w:val="000000"/>
        </w:rPr>
        <w:t>pkt</w:t>
      </w:r>
      <w:proofErr w:type="spellEnd"/>
      <w:r w:rsidR="00D4398D" w:rsidRPr="002A0FB5">
        <w:rPr>
          <w:rFonts w:ascii="Times New Roman" w:eastAsia="Times New Roman" w:hAnsi="Times New Roman" w:cs="Times New Roman"/>
          <w:color w:val="000000"/>
        </w:rPr>
        <w:t xml:space="preserve">. 1) </w:t>
      </w:r>
      <w:r w:rsidRPr="002A0FB5">
        <w:rPr>
          <w:rFonts w:ascii="Times New Roman" w:eastAsia="Times New Roman" w:hAnsi="Times New Roman" w:cs="Times New Roman"/>
          <w:color w:val="000000"/>
        </w:rPr>
        <w:t xml:space="preserve">lit. b) zawarta w </w:t>
      </w:r>
      <w:r w:rsidR="0023634F" w:rsidRPr="002A0FB5">
        <w:rPr>
          <w:rFonts w:ascii="Times New Roman" w:eastAsia="Times New Roman" w:hAnsi="Times New Roman" w:cs="Times New Roman"/>
          <w:color w:val="000000"/>
        </w:rPr>
        <w:t xml:space="preserve">Programie Rewitalizacji </w:t>
      </w:r>
      <w:r w:rsidRPr="002A0FB5">
        <w:rPr>
          <w:rFonts w:ascii="Times New Roman" w:eastAsia="Times New Roman" w:hAnsi="Times New Roman" w:cs="Times New Roman"/>
          <w:color w:val="000000"/>
        </w:rPr>
        <w:t>obejmuje analizę wszystkich sfer: społecznej, gospodarczej, przestrzennofunkcjonalnej, technicznej, środowiskowej.</w:t>
      </w:r>
    </w:p>
    <w:p w:rsidR="00872D20" w:rsidRPr="002A0FB5" w:rsidRDefault="00872D20" w:rsidP="009E0DD1">
      <w:pPr>
        <w:numPr>
          <w:ilvl w:val="0"/>
          <w:numId w:val="10"/>
        </w:numPr>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Obowiązkiem Wykonawcy będzie przeprowadzenie Strategicznej oceny oddziaływania na środowisko zgodnie z wytycznymi określonymi w art. 55 ust.3 ustawy z dn. 3.10.2008 r. o</w:t>
      </w:r>
      <w:r w:rsidR="005209BC">
        <w:rPr>
          <w:rFonts w:ascii="Times New Roman" w:eastAsia="Times New Roman" w:hAnsi="Times New Roman" w:cs="Times New Roman"/>
          <w:color w:val="000000"/>
        </w:rPr>
        <w:t> </w:t>
      </w:r>
      <w:r w:rsidRPr="002A0FB5">
        <w:rPr>
          <w:rFonts w:ascii="Times New Roman" w:eastAsia="Times New Roman" w:hAnsi="Times New Roman" w:cs="Times New Roman"/>
          <w:color w:val="000000"/>
        </w:rPr>
        <w:t>udostępnianiu informacji o środowisku i jego ochronie, udziale społeczeństwa w ochronie środowiska oraz ocenach oddziaływania na środowisko</w:t>
      </w:r>
      <w:r w:rsidR="00E5607F" w:rsidRPr="002A0FB5">
        <w:rPr>
          <w:rFonts w:ascii="Times New Roman" w:eastAsia="Times New Roman" w:hAnsi="Times New Roman" w:cs="Times New Roman"/>
          <w:color w:val="000000"/>
        </w:rPr>
        <w:t xml:space="preserve"> (Dz.U. z 2016 r. poz. 353 z </w:t>
      </w:r>
      <w:proofErr w:type="spellStart"/>
      <w:r w:rsidR="00E5607F" w:rsidRPr="002A0FB5">
        <w:rPr>
          <w:rFonts w:ascii="Times New Roman" w:eastAsia="Times New Roman" w:hAnsi="Times New Roman" w:cs="Times New Roman"/>
          <w:color w:val="000000"/>
        </w:rPr>
        <w:t>późn</w:t>
      </w:r>
      <w:proofErr w:type="spellEnd"/>
      <w:r w:rsidR="00E5607F" w:rsidRPr="002A0FB5">
        <w:rPr>
          <w:rFonts w:ascii="Times New Roman" w:eastAsia="Times New Roman" w:hAnsi="Times New Roman" w:cs="Times New Roman"/>
          <w:color w:val="000000"/>
        </w:rPr>
        <w:t>. zm.)</w:t>
      </w:r>
      <w:r w:rsidRPr="002A0FB5">
        <w:rPr>
          <w:rFonts w:ascii="Times New Roman" w:eastAsia="Times New Roman" w:hAnsi="Times New Roman" w:cs="Times New Roman"/>
          <w:color w:val="000000"/>
        </w:rPr>
        <w:t xml:space="preserve">. </w:t>
      </w:r>
      <w:r w:rsidR="00D92B8C" w:rsidRPr="002A0FB5">
        <w:rPr>
          <w:rFonts w:ascii="Times New Roman" w:eastAsia="Times New Roman" w:hAnsi="Times New Roman" w:cs="Times New Roman"/>
          <w:color w:val="000000"/>
        </w:rPr>
        <w:t>Wykonanie tej części przedmiotu zamówienia warunkowane jest opinią właściwych organów, które określ</w:t>
      </w:r>
      <w:r w:rsidR="000262E6" w:rsidRPr="002A0FB5">
        <w:rPr>
          <w:rFonts w:ascii="Times New Roman" w:eastAsia="Times New Roman" w:hAnsi="Times New Roman" w:cs="Times New Roman"/>
          <w:color w:val="000000"/>
        </w:rPr>
        <w:t>a</w:t>
      </w:r>
      <w:r w:rsidR="00D92B8C" w:rsidRPr="002A0FB5">
        <w:rPr>
          <w:rFonts w:ascii="Times New Roman" w:eastAsia="Times New Roman" w:hAnsi="Times New Roman" w:cs="Times New Roman"/>
          <w:color w:val="000000"/>
        </w:rPr>
        <w:t>, czy strategiczna ocena oddziaływania na środowisko jest konieczna do wykonania.</w:t>
      </w:r>
    </w:p>
    <w:p w:rsidR="00872D20" w:rsidRPr="002A0FB5" w:rsidRDefault="00872D20" w:rsidP="009E0DD1">
      <w:pPr>
        <w:numPr>
          <w:ilvl w:val="0"/>
          <w:numId w:val="10"/>
        </w:numPr>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Strategiczna ocena oddziaływania</w:t>
      </w:r>
      <w:r w:rsidR="00D92B8C" w:rsidRPr="002A0FB5">
        <w:rPr>
          <w:rFonts w:ascii="Times New Roman" w:eastAsia="Times New Roman" w:hAnsi="Times New Roman" w:cs="Times New Roman"/>
          <w:color w:val="000000"/>
        </w:rPr>
        <w:t xml:space="preserve">, o której mowa w pkt. </w:t>
      </w:r>
      <w:r w:rsidR="00A716ED" w:rsidRPr="002A0FB5">
        <w:rPr>
          <w:rFonts w:ascii="Times New Roman" w:eastAsia="Times New Roman" w:hAnsi="Times New Roman" w:cs="Times New Roman"/>
          <w:color w:val="000000"/>
        </w:rPr>
        <w:t>8</w:t>
      </w:r>
      <w:r w:rsidR="00D92B8C" w:rsidRPr="002A0FB5">
        <w:rPr>
          <w:rFonts w:ascii="Times New Roman" w:eastAsia="Times New Roman" w:hAnsi="Times New Roman" w:cs="Times New Roman"/>
          <w:color w:val="000000"/>
        </w:rPr>
        <w:t xml:space="preserve">, </w:t>
      </w:r>
      <w:r w:rsidRPr="002A0FB5">
        <w:rPr>
          <w:rFonts w:ascii="Times New Roman" w:eastAsia="Times New Roman" w:hAnsi="Times New Roman" w:cs="Times New Roman"/>
          <w:color w:val="000000"/>
        </w:rPr>
        <w:t xml:space="preserve"> zawierać będzie:</w:t>
      </w:r>
    </w:p>
    <w:p w:rsidR="00872D20" w:rsidRPr="002A0FB5" w:rsidRDefault="00872D20" w:rsidP="009E0DD1">
      <w:pPr>
        <w:numPr>
          <w:ilvl w:val="0"/>
          <w:numId w:val="16"/>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opracowanie wniosku o wydanie opinii do właściwych organów w sprawie konieczności/lub braku sporządzenia strategicznej oceny odziaływania na środowisko w</w:t>
      </w:r>
      <w:r w:rsidR="005209BC">
        <w:rPr>
          <w:rFonts w:ascii="Times New Roman" w:eastAsia="Times New Roman" w:hAnsi="Times New Roman" w:cs="Times New Roman"/>
        </w:rPr>
        <w:t> </w:t>
      </w:r>
      <w:r w:rsidRPr="002A0FB5">
        <w:rPr>
          <w:rFonts w:ascii="Times New Roman" w:eastAsia="Times New Roman" w:hAnsi="Times New Roman" w:cs="Times New Roman"/>
        </w:rPr>
        <w:t>toku prowadzonych prac</w:t>
      </w:r>
      <w:r w:rsidR="002D174F" w:rsidRPr="002A0FB5">
        <w:rPr>
          <w:rFonts w:ascii="Times New Roman" w:eastAsia="Times New Roman" w:hAnsi="Times New Roman" w:cs="Times New Roman"/>
        </w:rPr>
        <w:t>,</w:t>
      </w:r>
      <w:r w:rsidR="00183174" w:rsidRPr="002A0FB5">
        <w:rPr>
          <w:rFonts w:ascii="Times New Roman" w:eastAsia="Times New Roman" w:hAnsi="Times New Roman" w:cs="Times New Roman"/>
        </w:rPr>
        <w:t xml:space="preserve"> </w:t>
      </w:r>
      <w:r w:rsidR="00183174" w:rsidRPr="002A0FB5">
        <w:rPr>
          <w:rFonts w:ascii="Times New Roman" w:hAnsi="Times New Roman" w:cs="Times New Roman"/>
        </w:rPr>
        <w:t>który zostanie złożony do właściwych organów przez Zamawiającego</w:t>
      </w:r>
      <w:r w:rsidRPr="002A0FB5">
        <w:rPr>
          <w:rFonts w:ascii="Times New Roman" w:eastAsia="Times New Roman" w:hAnsi="Times New Roman" w:cs="Times New Roman"/>
        </w:rPr>
        <w:t xml:space="preserve">; </w:t>
      </w:r>
    </w:p>
    <w:p w:rsidR="00872D20" w:rsidRPr="002A0FB5" w:rsidRDefault="00872D20" w:rsidP="009E0DD1">
      <w:pPr>
        <w:numPr>
          <w:ilvl w:val="0"/>
          <w:numId w:val="16"/>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sporządzenie prognozy oddziaływania na środowisko zgodnie z wytycznymi określonymi w art. 51 - 52 powyższej ustawy oraz z zakresem ustalonym przez właściwy organ; </w:t>
      </w:r>
    </w:p>
    <w:p w:rsidR="00872D20" w:rsidRPr="002A0FB5" w:rsidRDefault="00872D20" w:rsidP="009E0DD1">
      <w:pPr>
        <w:numPr>
          <w:ilvl w:val="0"/>
          <w:numId w:val="16"/>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uzyskanie pozytywnej opinii środowiskowej wydanej przez właściwy organ; </w:t>
      </w:r>
    </w:p>
    <w:p w:rsidR="00872D20" w:rsidRPr="002A0FB5" w:rsidRDefault="00872D20" w:rsidP="009E0DD1">
      <w:pPr>
        <w:numPr>
          <w:ilvl w:val="0"/>
          <w:numId w:val="16"/>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przeprowadzenie konsultacji społecznych w ramach procedury SOOŚ zgodnie z art. 54</w:t>
      </w:r>
      <w:r w:rsidR="005209BC">
        <w:rPr>
          <w:rFonts w:ascii="Times New Roman" w:eastAsia="Times New Roman" w:hAnsi="Times New Roman" w:cs="Times New Roman"/>
        </w:rPr>
        <w:t> </w:t>
      </w:r>
      <w:r w:rsidRPr="002A0FB5">
        <w:rPr>
          <w:rFonts w:ascii="Times New Roman" w:eastAsia="Times New Roman" w:hAnsi="Times New Roman" w:cs="Times New Roman"/>
        </w:rPr>
        <w:t xml:space="preserve">ust. 2 powyższej ustawy; </w:t>
      </w:r>
    </w:p>
    <w:p w:rsidR="00872D20" w:rsidRPr="002A0FB5" w:rsidRDefault="00872D20" w:rsidP="009E0DD1">
      <w:pPr>
        <w:numPr>
          <w:ilvl w:val="0"/>
          <w:numId w:val="16"/>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zebranie oraz dokonanie analizy zgłoszonych w toku konsultacji społecznych prowadzonych w ramach SOOŚ uwag i wniosków i po uzgodnieniu z Zamawiającym uzupełnienie dokumentu o wyznaczone zapisy; </w:t>
      </w:r>
    </w:p>
    <w:p w:rsidR="00872D20" w:rsidRPr="002A0FB5" w:rsidRDefault="00872D20" w:rsidP="009E0DD1">
      <w:pPr>
        <w:numPr>
          <w:ilvl w:val="0"/>
          <w:numId w:val="16"/>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uwzględnienie w Programie uwag przekazanych przez organy właściwe dla wykonania SOOŚ; </w:t>
      </w:r>
    </w:p>
    <w:p w:rsidR="00872D20" w:rsidRPr="002A0FB5" w:rsidRDefault="00872D20" w:rsidP="009E0DD1">
      <w:pPr>
        <w:numPr>
          <w:ilvl w:val="0"/>
          <w:numId w:val="16"/>
        </w:numPr>
        <w:adjustRightInd w:val="0"/>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rPr>
        <w:t>sporządzenie podsumowania z przeprowadzenia SOOŚ zgodnie z wytycznymi określonymi w art. 55 ust. 3</w:t>
      </w:r>
      <w:r w:rsidRPr="002A0FB5">
        <w:rPr>
          <w:rFonts w:ascii="Times New Roman" w:eastAsia="Times New Roman" w:hAnsi="Times New Roman" w:cs="Times New Roman"/>
          <w:color w:val="000000"/>
        </w:rPr>
        <w:t xml:space="preserve"> powyższej ustawy.</w:t>
      </w:r>
    </w:p>
    <w:p w:rsidR="000842C1" w:rsidRPr="002A0FB5" w:rsidRDefault="000842C1" w:rsidP="009E0DD1">
      <w:pPr>
        <w:numPr>
          <w:ilvl w:val="0"/>
          <w:numId w:val="10"/>
        </w:numPr>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W ramach realizacji zamówienia Wykonawca zobowiązany będzie również do:</w:t>
      </w:r>
    </w:p>
    <w:p w:rsidR="00FB3DA5" w:rsidRPr="002A0FB5" w:rsidRDefault="00A716ED" w:rsidP="00FB3DA5">
      <w:pPr>
        <w:numPr>
          <w:ilvl w:val="0"/>
          <w:numId w:val="17"/>
        </w:numPr>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kompleksowej </w:t>
      </w:r>
      <w:r w:rsidR="00FB3DA5" w:rsidRPr="002A0FB5">
        <w:rPr>
          <w:rFonts w:ascii="Times New Roman" w:eastAsia="Times New Roman" w:hAnsi="Times New Roman" w:cs="Times New Roman"/>
        </w:rPr>
        <w:t>realizacji procesu opracowania programu rewitalizacji, która polegać będzie na wykonaniu usługi doradztwa eksperckiego w zakresie prowadzenia procesu opracowania programu rewitalizacji dla Miasta i Gminy Łosice. Obejmuje to wsparcie merytoryczne w zarządzaniu procesem tworzenia do</w:t>
      </w:r>
      <w:r w:rsidRPr="002A0FB5">
        <w:rPr>
          <w:rFonts w:ascii="Times New Roman" w:eastAsia="Times New Roman" w:hAnsi="Times New Roman" w:cs="Times New Roman"/>
        </w:rPr>
        <w:t>k</w:t>
      </w:r>
      <w:r w:rsidR="00FB3DA5" w:rsidRPr="002A0FB5">
        <w:rPr>
          <w:rFonts w:ascii="Times New Roman" w:eastAsia="Times New Roman" w:hAnsi="Times New Roman" w:cs="Times New Roman"/>
        </w:rPr>
        <w:t xml:space="preserve">umentu, w tym w szczególności: pogłębioną analizę i diagnozę obszaru problemowego, uczestnictwo w otwartych </w:t>
      </w:r>
      <w:r w:rsidR="00FB3DA5" w:rsidRPr="002A0FB5">
        <w:rPr>
          <w:rFonts w:ascii="Times New Roman" w:eastAsia="Times New Roman" w:hAnsi="Times New Roman" w:cs="Times New Roman"/>
        </w:rPr>
        <w:lastRenderedPageBreak/>
        <w:t>spotkaniach z mieszkańcami oraz w komisjach</w:t>
      </w:r>
      <w:r w:rsidRPr="002A0FB5">
        <w:rPr>
          <w:rFonts w:ascii="Times New Roman" w:eastAsia="Times New Roman" w:hAnsi="Times New Roman" w:cs="Times New Roman"/>
        </w:rPr>
        <w:t>/spotkaniach/sesjach</w:t>
      </w:r>
      <w:r w:rsidR="00FB3DA5" w:rsidRPr="002A0FB5">
        <w:rPr>
          <w:rFonts w:ascii="Times New Roman" w:eastAsia="Times New Roman" w:hAnsi="Times New Roman" w:cs="Times New Roman"/>
        </w:rPr>
        <w:t xml:space="preserve"> Rady</w:t>
      </w:r>
      <w:r w:rsidRPr="002A0FB5">
        <w:rPr>
          <w:rFonts w:ascii="Times New Roman" w:eastAsia="Times New Roman" w:hAnsi="Times New Roman" w:cs="Times New Roman"/>
        </w:rPr>
        <w:t xml:space="preserve"> Miasta i Gminy Łosice</w:t>
      </w:r>
      <w:r w:rsidR="00FB3DA5" w:rsidRPr="002A0FB5">
        <w:rPr>
          <w:rFonts w:ascii="Times New Roman" w:eastAsia="Times New Roman" w:hAnsi="Times New Roman" w:cs="Times New Roman"/>
        </w:rPr>
        <w:t>, opracowanie i zredagowanie finalnej wersji Programu Rewitalizacji, uczestnictwo w procesie weryfikacji i oceny opracowanego programu rewitalizacji przez Zespół ds. Rewitalizacji w województwie mazowieckim.</w:t>
      </w:r>
    </w:p>
    <w:p w:rsidR="000842C1" w:rsidRPr="002A0FB5" w:rsidRDefault="000842C1" w:rsidP="009E0DD1">
      <w:pPr>
        <w:numPr>
          <w:ilvl w:val="0"/>
          <w:numId w:val="17"/>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przeprowadzenia wszelkich niezbędnych badań, analiz wynikających z procesu opracowania dokumentu</w:t>
      </w:r>
      <w:r w:rsidR="003566A6" w:rsidRPr="002A0FB5">
        <w:rPr>
          <w:rFonts w:ascii="Times New Roman" w:eastAsia="Times New Roman" w:hAnsi="Times New Roman" w:cs="Times New Roman"/>
        </w:rPr>
        <w:t>, w tym pozyskanie na ten cel niezbędnych informacji</w:t>
      </w:r>
      <w:r w:rsidR="0066249E" w:rsidRPr="002A0FB5">
        <w:rPr>
          <w:rFonts w:ascii="Times New Roman" w:eastAsia="Times New Roman" w:hAnsi="Times New Roman" w:cs="Times New Roman"/>
        </w:rPr>
        <w:t xml:space="preserve">, niebędących w posiadaniu pracowników </w:t>
      </w:r>
      <w:proofErr w:type="spellStart"/>
      <w:r w:rsidR="0066249E" w:rsidRPr="002A0FB5">
        <w:rPr>
          <w:rFonts w:ascii="Times New Roman" w:eastAsia="Times New Roman" w:hAnsi="Times New Roman" w:cs="Times New Roman"/>
        </w:rPr>
        <w:t>UMiG</w:t>
      </w:r>
      <w:proofErr w:type="spellEnd"/>
      <w:r w:rsidR="00A716ED" w:rsidRPr="002A0FB5">
        <w:rPr>
          <w:rFonts w:ascii="Times New Roman" w:eastAsia="Times New Roman" w:hAnsi="Times New Roman" w:cs="Times New Roman"/>
        </w:rPr>
        <w:t xml:space="preserve"> w Łosicach</w:t>
      </w:r>
      <w:r w:rsidRPr="002A0FB5">
        <w:rPr>
          <w:rFonts w:ascii="Times New Roman" w:eastAsia="Times New Roman" w:hAnsi="Times New Roman" w:cs="Times New Roman"/>
        </w:rPr>
        <w:t>;</w:t>
      </w:r>
    </w:p>
    <w:p w:rsidR="008E30B4" w:rsidRPr="002A0FB5" w:rsidRDefault="003566A6" w:rsidP="009E0DD1">
      <w:pPr>
        <w:numPr>
          <w:ilvl w:val="0"/>
          <w:numId w:val="17"/>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zapewnienie partycypacji społeczeństwa, w tym </w:t>
      </w:r>
      <w:r w:rsidR="008E30B4" w:rsidRPr="002A0FB5">
        <w:rPr>
          <w:rFonts w:ascii="Times New Roman" w:eastAsia="Times New Roman" w:hAnsi="Times New Roman" w:cs="Times New Roman"/>
        </w:rPr>
        <w:t xml:space="preserve">przeprowadzenia </w:t>
      </w:r>
      <w:r w:rsidRPr="002A0FB5">
        <w:rPr>
          <w:rFonts w:ascii="Times New Roman" w:eastAsia="Times New Roman" w:hAnsi="Times New Roman" w:cs="Times New Roman"/>
        </w:rPr>
        <w:t>konsultacji</w:t>
      </w:r>
      <w:r w:rsidR="008E30B4" w:rsidRPr="002A0FB5">
        <w:rPr>
          <w:rFonts w:ascii="Times New Roman" w:eastAsia="Times New Roman" w:hAnsi="Times New Roman" w:cs="Times New Roman"/>
        </w:rPr>
        <w:t xml:space="preserve"> społecznych, </w:t>
      </w:r>
      <w:r w:rsidRPr="002A0FB5">
        <w:rPr>
          <w:rFonts w:ascii="Times New Roman" w:eastAsia="Times New Roman" w:hAnsi="Times New Roman" w:cs="Times New Roman"/>
        </w:rPr>
        <w:t xml:space="preserve"> zgodnie z wnioskiem</w:t>
      </w:r>
      <w:r w:rsidR="008C3978" w:rsidRPr="002A0FB5">
        <w:rPr>
          <w:rFonts w:ascii="Times New Roman" w:eastAsia="Times New Roman" w:hAnsi="Times New Roman" w:cs="Times New Roman"/>
        </w:rPr>
        <w:t xml:space="preserve"> o dofinansowanie</w:t>
      </w:r>
      <w:r w:rsidR="00183174" w:rsidRPr="002A0FB5">
        <w:rPr>
          <w:rFonts w:ascii="Times New Roman" w:eastAsia="Times New Roman" w:hAnsi="Times New Roman" w:cs="Times New Roman"/>
        </w:rPr>
        <w:t xml:space="preserve"> </w:t>
      </w:r>
      <w:r w:rsidR="00183174" w:rsidRPr="002A0FB5">
        <w:rPr>
          <w:rFonts w:ascii="Times New Roman" w:hAnsi="Times New Roman" w:cs="Times New Roman"/>
        </w:rPr>
        <w:t>projektu</w:t>
      </w:r>
      <w:r w:rsidR="006A00D7" w:rsidRPr="002A0FB5">
        <w:rPr>
          <w:rFonts w:ascii="Times New Roman" w:eastAsia="Times New Roman" w:hAnsi="Times New Roman" w:cs="Times New Roman"/>
        </w:rPr>
        <w:t>, o którym mowa w</w:t>
      </w:r>
      <w:r w:rsidR="005209BC">
        <w:rPr>
          <w:rFonts w:ascii="Times New Roman" w:eastAsia="Times New Roman" w:hAnsi="Times New Roman" w:cs="Times New Roman"/>
        </w:rPr>
        <w:t> </w:t>
      </w:r>
      <w:r w:rsidR="006A00D7" w:rsidRPr="002A0FB5">
        <w:rPr>
          <w:rFonts w:ascii="Times New Roman" w:eastAsia="Times New Roman" w:hAnsi="Times New Roman" w:cs="Times New Roman"/>
        </w:rPr>
        <w:t>rozdziale II pkt.17 niniejszego zapytania,</w:t>
      </w:r>
      <w:r w:rsidRPr="002A0FB5">
        <w:rPr>
          <w:rFonts w:ascii="Times New Roman" w:eastAsia="Times New Roman" w:hAnsi="Times New Roman" w:cs="Times New Roman"/>
        </w:rPr>
        <w:t xml:space="preserve"> i </w:t>
      </w:r>
      <w:r w:rsidR="00A716ED" w:rsidRPr="002A0FB5">
        <w:rPr>
          <w:rFonts w:ascii="Times New Roman" w:eastAsia="Times New Roman" w:hAnsi="Times New Roman" w:cs="Times New Roman"/>
        </w:rPr>
        <w:t xml:space="preserve">rozdziałem II. pkt. 11 </w:t>
      </w:r>
      <w:r w:rsidR="008C3978" w:rsidRPr="002A0FB5">
        <w:rPr>
          <w:rFonts w:ascii="Times New Roman" w:eastAsia="Times New Roman" w:hAnsi="Times New Roman" w:cs="Times New Roman"/>
        </w:rPr>
        <w:t>niniejszego zapytania</w:t>
      </w:r>
      <w:r w:rsidRPr="002A0FB5">
        <w:rPr>
          <w:rFonts w:ascii="Times New Roman" w:eastAsia="Times New Roman" w:hAnsi="Times New Roman" w:cs="Times New Roman"/>
        </w:rPr>
        <w:t>.</w:t>
      </w:r>
    </w:p>
    <w:p w:rsidR="000842C1" w:rsidRPr="002A0FB5" w:rsidRDefault="000842C1" w:rsidP="009E0DD1">
      <w:pPr>
        <w:numPr>
          <w:ilvl w:val="0"/>
          <w:numId w:val="17"/>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prezentacji projektu dokumentu Programu Rewitalizacji </w:t>
      </w:r>
      <w:r w:rsidR="00F71C48" w:rsidRPr="002A0FB5">
        <w:rPr>
          <w:rFonts w:ascii="Times New Roman" w:eastAsia="Times New Roman" w:hAnsi="Times New Roman" w:cs="Times New Roman"/>
        </w:rPr>
        <w:t xml:space="preserve">Radzie </w:t>
      </w:r>
      <w:r w:rsidR="004A3226" w:rsidRPr="002A0FB5">
        <w:rPr>
          <w:rFonts w:ascii="Times New Roman" w:eastAsia="Times New Roman" w:hAnsi="Times New Roman" w:cs="Times New Roman"/>
        </w:rPr>
        <w:t>Miasta</w:t>
      </w:r>
      <w:r w:rsidR="00F71C48" w:rsidRPr="002A0FB5">
        <w:rPr>
          <w:rFonts w:ascii="Times New Roman" w:eastAsia="Times New Roman" w:hAnsi="Times New Roman" w:cs="Times New Roman"/>
        </w:rPr>
        <w:t xml:space="preserve"> i Gminy Łosice, np. na komisjach, sesjach, spotkaniach</w:t>
      </w:r>
      <w:r w:rsidRPr="002A0FB5">
        <w:rPr>
          <w:rFonts w:ascii="Times New Roman" w:eastAsia="Times New Roman" w:hAnsi="Times New Roman" w:cs="Times New Roman"/>
        </w:rPr>
        <w:t xml:space="preserve"> Rady </w:t>
      </w:r>
      <w:r w:rsidR="00F71C48" w:rsidRPr="002A0FB5">
        <w:rPr>
          <w:rFonts w:ascii="Times New Roman" w:eastAsia="Times New Roman" w:hAnsi="Times New Roman" w:cs="Times New Roman"/>
        </w:rPr>
        <w:t>Miasta i Gminy Łosice</w:t>
      </w:r>
      <w:r w:rsidR="00E005C8" w:rsidRPr="002A0FB5">
        <w:rPr>
          <w:rFonts w:ascii="Times New Roman" w:eastAsia="Times New Roman" w:hAnsi="Times New Roman" w:cs="Times New Roman"/>
        </w:rPr>
        <w:t xml:space="preserve">, ponieważ Program </w:t>
      </w:r>
      <w:r w:rsidR="002A0F43" w:rsidRPr="002A0FB5">
        <w:rPr>
          <w:rFonts w:ascii="Times New Roman" w:eastAsia="Times New Roman" w:hAnsi="Times New Roman" w:cs="Times New Roman"/>
        </w:rPr>
        <w:t>Rewitalizacji</w:t>
      </w:r>
      <w:r w:rsidR="002A0F43" w:rsidRPr="002A0FB5">
        <w:rPr>
          <w:rFonts w:ascii="Times New Roman" w:hAnsi="Times New Roman" w:cs="Times New Roman"/>
        </w:rPr>
        <w:t xml:space="preserve"> </w:t>
      </w:r>
      <w:r w:rsidR="00E005C8" w:rsidRPr="002A0FB5">
        <w:rPr>
          <w:rFonts w:ascii="Times New Roman" w:eastAsia="Times New Roman" w:hAnsi="Times New Roman" w:cs="Times New Roman"/>
        </w:rPr>
        <w:t>musi zostać uchwalony przez Radę Miasta i Gminy Łosice.</w:t>
      </w:r>
    </w:p>
    <w:p w:rsidR="000842C1" w:rsidRPr="002A0FB5" w:rsidRDefault="00A716ED" w:rsidP="009E0DD1">
      <w:pPr>
        <w:numPr>
          <w:ilvl w:val="0"/>
          <w:numId w:val="17"/>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przygotowania </w:t>
      </w:r>
      <w:r w:rsidR="000842C1" w:rsidRPr="002A0FB5">
        <w:rPr>
          <w:rFonts w:ascii="Times New Roman" w:eastAsia="Times New Roman" w:hAnsi="Times New Roman" w:cs="Times New Roman"/>
        </w:rPr>
        <w:t>materiału i</w:t>
      </w:r>
      <w:r w:rsidR="007B2663" w:rsidRPr="002A0FB5">
        <w:rPr>
          <w:rFonts w:ascii="Times New Roman" w:eastAsia="Times New Roman" w:hAnsi="Times New Roman" w:cs="Times New Roman"/>
        </w:rPr>
        <w:t xml:space="preserve">nformacyjnego do umieszczenia na stronie internetowej Zamawiającego </w:t>
      </w:r>
      <w:r w:rsidR="000842C1" w:rsidRPr="002A0FB5">
        <w:rPr>
          <w:rFonts w:ascii="Times New Roman" w:eastAsia="Times New Roman" w:hAnsi="Times New Roman" w:cs="Times New Roman"/>
        </w:rPr>
        <w:t>nt. procesu rewitalizacji</w:t>
      </w:r>
    </w:p>
    <w:p w:rsidR="00C66739" w:rsidRPr="002A0FB5" w:rsidRDefault="00A716ED" w:rsidP="009E0DD1">
      <w:pPr>
        <w:numPr>
          <w:ilvl w:val="0"/>
          <w:numId w:val="17"/>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współpracę </w:t>
      </w:r>
      <w:r w:rsidR="00C66739" w:rsidRPr="002A0FB5">
        <w:rPr>
          <w:rFonts w:ascii="Times New Roman" w:eastAsia="Times New Roman" w:hAnsi="Times New Roman" w:cs="Times New Roman"/>
        </w:rPr>
        <w:t xml:space="preserve">z organizatorem pikniku integracyjnego, stanowiącego element konsultacji </w:t>
      </w:r>
      <w:r w:rsidR="00C867F1" w:rsidRPr="002A0FB5">
        <w:rPr>
          <w:rFonts w:ascii="Times New Roman" w:eastAsia="Times New Roman" w:hAnsi="Times New Roman" w:cs="Times New Roman"/>
        </w:rPr>
        <w:t>społecznych</w:t>
      </w:r>
    </w:p>
    <w:p w:rsidR="00C867F1" w:rsidRPr="002A0FB5" w:rsidRDefault="00FB3DA5" w:rsidP="009E0DD1">
      <w:pPr>
        <w:numPr>
          <w:ilvl w:val="0"/>
          <w:numId w:val="17"/>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o</w:t>
      </w:r>
      <w:r w:rsidR="00C867F1" w:rsidRPr="002A0FB5">
        <w:rPr>
          <w:rFonts w:ascii="Times New Roman" w:eastAsia="Times New Roman" w:hAnsi="Times New Roman" w:cs="Times New Roman"/>
        </w:rPr>
        <w:t>pracowani</w:t>
      </w:r>
      <w:r w:rsidRPr="002A0FB5">
        <w:rPr>
          <w:rFonts w:ascii="Times New Roman" w:eastAsia="Times New Roman" w:hAnsi="Times New Roman" w:cs="Times New Roman"/>
        </w:rPr>
        <w:t>e</w:t>
      </w:r>
      <w:r w:rsidR="00DB1400" w:rsidRPr="002A0FB5">
        <w:rPr>
          <w:rFonts w:ascii="Times New Roman" w:eastAsia="Times New Roman" w:hAnsi="Times New Roman" w:cs="Times New Roman"/>
        </w:rPr>
        <w:t xml:space="preserve"> finalnej wersji</w:t>
      </w:r>
      <w:r w:rsidR="00C867F1" w:rsidRPr="002A0FB5">
        <w:rPr>
          <w:rFonts w:ascii="Times New Roman" w:eastAsia="Times New Roman" w:hAnsi="Times New Roman" w:cs="Times New Roman"/>
        </w:rPr>
        <w:t xml:space="preserve"> projektu</w:t>
      </w:r>
      <w:r w:rsidRPr="002A0FB5">
        <w:rPr>
          <w:rFonts w:ascii="Times New Roman" w:eastAsia="Times New Roman" w:hAnsi="Times New Roman" w:cs="Times New Roman"/>
        </w:rPr>
        <w:t xml:space="preserve"> dokumentu</w:t>
      </w:r>
      <w:r w:rsidR="00C867F1" w:rsidRPr="002A0FB5">
        <w:rPr>
          <w:rFonts w:ascii="Times New Roman" w:eastAsia="Times New Roman" w:hAnsi="Times New Roman" w:cs="Times New Roman"/>
        </w:rPr>
        <w:t xml:space="preserve"> „Program Rewitaliza</w:t>
      </w:r>
      <w:r w:rsidR="00D34706" w:rsidRPr="002A0FB5">
        <w:rPr>
          <w:rFonts w:ascii="Times New Roman" w:eastAsia="Times New Roman" w:hAnsi="Times New Roman" w:cs="Times New Roman"/>
        </w:rPr>
        <w:t>cji dla Miasta i</w:t>
      </w:r>
      <w:r w:rsidR="005209BC">
        <w:rPr>
          <w:rFonts w:ascii="Times New Roman" w:eastAsia="Times New Roman" w:hAnsi="Times New Roman" w:cs="Times New Roman"/>
        </w:rPr>
        <w:t> </w:t>
      </w:r>
      <w:r w:rsidR="00D34706" w:rsidRPr="002A0FB5">
        <w:rPr>
          <w:rFonts w:ascii="Times New Roman" w:eastAsia="Times New Roman" w:hAnsi="Times New Roman" w:cs="Times New Roman"/>
        </w:rPr>
        <w:t>Gminy Łosice</w:t>
      </w:r>
      <w:r w:rsidR="002A0F43" w:rsidRPr="002A0FB5">
        <w:rPr>
          <w:rFonts w:ascii="Times New Roman" w:eastAsia="Times New Roman" w:hAnsi="Times New Roman" w:cs="Times New Roman"/>
        </w:rPr>
        <w:t xml:space="preserve"> do 2023 roku</w:t>
      </w:r>
      <w:r w:rsidR="00C867F1" w:rsidRPr="002A0FB5">
        <w:rPr>
          <w:rFonts w:ascii="Times New Roman" w:eastAsia="Times New Roman" w:hAnsi="Times New Roman" w:cs="Times New Roman"/>
        </w:rPr>
        <w:t>”</w:t>
      </w:r>
      <w:r w:rsidR="00017263" w:rsidRPr="002A0FB5">
        <w:rPr>
          <w:rFonts w:ascii="Times New Roman" w:eastAsia="Times New Roman" w:hAnsi="Times New Roman" w:cs="Times New Roman"/>
        </w:rPr>
        <w:t xml:space="preserve"> wraz z załącznikami</w:t>
      </w:r>
    </w:p>
    <w:p w:rsidR="003566A6" w:rsidRPr="002A0FB5" w:rsidRDefault="006A6B40" w:rsidP="003566A6">
      <w:pPr>
        <w:numPr>
          <w:ilvl w:val="0"/>
          <w:numId w:val="10"/>
        </w:numPr>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 xml:space="preserve">Wykonawca zobowiązuje się przeprowadzić konsultacje społeczne. </w:t>
      </w:r>
      <w:r w:rsidR="003566A6" w:rsidRPr="002A0FB5">
        <w:rPr>
          <w:rFonts w:ascii="Times New Roman" w:eastAsia="Times New Roman" w:hAnsi="Times New Roman" w:cs="Times New Roman"/>
          <w:color w:val="000000"/>
        </w:rPr>
        <w:t>Zgo</w:t>
      </w:r>
      <w:r w:rsidR="005314AE" w:rsidRPr="002A0FB5">
        <w:rPr>
          <w:rFonts w:ascii="Times New Roman" w:eastAsia="Times New Roman" w:hAnsi="Times New Roman" w:cs="Times New Roman"/>
          <w:color w:val="000000"/>
        </w:rPr>
        <w:t>dnie z wnioskiem o</w:t>
      </w:r>
      <w:r w:rsidR="005209BC">
        <w:rPr>
          <w:rFonts w:ascii="Times New Roman" w:eastAsia="Times New Roman" w:hAnsi="Times New Roman" w:cs="Times New Roman"/>
          <w:color w:val="000000"/>
        </w:rPr>
        <w:t> </w:t>
      </w:r>
      <w:r w:rsidR="005314AE" w:rsidRPr="002A0FB5">
        <w:rPr>
          <w:rFonts w:ascii="Times New Roman" w:eastAsia="Times New Roman" w:hAnsi="Times New Roman" w:cs="Times New Roman"/>
          <w:color w:val="000000"/>
        </w:rPr>
        <w:t>dofinasowanie projektu</w:t>
      </w:r>
      <w:r w:rsidR="003566A6" w:rsidRPr="002A0FB5">
        <w:rPr>
          <w:rFonts w:ascii="Times New Roman" w:eastAsia="Times New Roman" w:hAnsi="Times New Roman" w:cs="Times New Roman"/>
          <w:color w:val="000000"/>
        </w:rPr>
        <w:t xml:space="preserve">, </w:t>
      </w:r>
      <w:r w:rsidR="006A00D7" w:rsidRPr="002A0FB5">
        <w:rPr>
          <w:rFonts w:ascii="Times New Roman" w:eastAsia="Times New Roman" w:hAnsi="Times New Roman" w:cs="Times New Roman"/>
        </w:rPr>
        <w:t xml:space="preserve">o którym mowa w rozdziale II pkt.17 niniejszego zapytania, </w:t>
      </w:r>
      <w:r w:rsidR="003566A6" w:rsidRPr="002A0FB5">
        <w:rPr>
          <w:rFonts w:ascii="Times New Roman" w:eastAsia="Times New Roman" w:hAnsi="Times New Roman" w:cs="Times New Roman"/>
          <w:color w:val="000000"/>
        </w:rPr>
        <w:t xml:space="preserve">partycypacja społeczeństwa planowana jest na każdym etapie procesu rewitalizacji i dotyczyć będzie wszystkich grup interesariuszy (mieszkańcy, przedsiębiorcy, organizacje pozarządowe, instytucje publiczne i in). Konsultacje odbywać się będą w 3 etapach, przy pomocy następujących narzędzi: </w:t>
      </w:r>
    </w:p>
    <w:p w:rsidR="003566A6" w:rsidRPr="002A0FB5" w:rsidRDefault="003566A6" w:rsidP="003566A6">
      <w:pPr>
        <w:numPr>
          <w:ilvl w:val="0"/>
          <w:numId w:val="19"/>
        </w:numPr>
        <w:adjustRightInd w:val="0"/>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rPr>
        <w:t>wyznaczenie</w:t>
      </w:r>
      <w:r w:rsidRPr="002A0FB5">
        <w:rPr>
          <w:rFonts w:ascii="Times New Roman" w:eastAsia="Times New Roman" w:hAnsi="Times New Roman" w:cs="Times New Roman"/>
          <w:color w:val="000000"/>
        </w:rPr>
        <w:t xml:space="preserve"> obszaru rewitalizacji (diagnoza):</w:t>
      </w:r>
    </w:p>
    <w:p w:rsidR="003566A6" w:rsidRPr="002A0FB5" w:rsidRDefault="003566A6" w:rsidP="003566A6">
      <w:pPr>
        <w:numPr>
          <w:ilvl w:val="0"/>
          <w:numId w:val="20"/>
        </w:numPr>
        <w:adjustRightInd w:val="0"/>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min. 3 spotkania różnych środowisk, organizowane w sali widowiskowej w Łosicach i</w:t>
      </w:r>
      <w:r w:rsidR="005209BC">
        <w:rPr>
          <w:rFonts w:ascii="Times New Roman" w:eastAsia="Times New Roman" w:hAnsi="Times New Roman" w:cs="Times New Roman"/>
          <w:color w:val="000000"/>
        </w:rPr>
        <w:t> </w:t>
      </w:r>
      <w:r w:rsidRPr="002A0FB5">
        <w:rPr>
          <w:rFonts w:ascii="Times New Roman" w:eastAsia="Times New Roman" w:hAnsi="Times New Roman" w:cs="Times New Roman"/>
          <w:color w:val="000000"/>
        </w:rPr>
        <w:t>w</w:t>
      </w:r>
      <w:r w:rsidR="005209BC">
        <w:rPr>
          <w:rFonts w:ascii="Times New Roman" w:eastAsia="Times New Roman" w:hAnsi="Times New Roman" w:cs="Times New Roman"/>
          <w:color w:val="000000"/>
        </w:rPr>
        <w:t> </w:t>
      </w:r>
      <w:r w:rsidRPr="002A0FB5">
        <w:rPr>
          <w:rFonts w:ascii="Times New Roman" w:eastAsia="Times New Roman" w:hAnsi="Times New Roman" w:cs="Times New Roman"/>
          <w:color w:val="000000"/>
        </w:rPr>
        <w:t>świetlicach wiejskich (wyjście do ludzi z różnych części gminy). Organizowane w weekendy lub w godz. popołudniowych, poza godz. pracy, aby umożliwić udział jak największej liczbie mieszkańców, tj. również osobom pracującym i opiekującymi się np. dziećmi poza godz. pracy łatwiej zapewnić opiekę na dziećmi przez inną osobę). Przynajmniej jedno spotkanie będzie przeprowadzone w „godz</w:t>
      </w:r>
      <w:r w:rsidR="00D34706" w:rsidRPr="002A0FB5">
        <w:rPr>
          <w:rFonts w:ascii="Times New Roman" w:eastAsia="Times New Roman" w:hAnsi="Times New Roman" w:cs="Times New Roman"/>
          <w:color w:val="000000"/>
        </w:rPr>
        <w:t>inach</w:t>
      </w:r>
      <w:r w:rsidRPr="002A0FB5">
        <w:rPr>
          <w:rFonts w:ascii="Times New Roman" w:eastAsia="Times New Roman" w:hAnsi="Times New Roman" w:cs="Times New Roman"/>
          <w:color w:val="000000"/>
        </w:rPr>
        <w:t xml:space="preserve"> pracy”, aby zapewnić większy udział przedstawicieli organizacji formalnych typu urząd pracy, mops itp. i</w:t>
      </w:r>
      <w:r w:rsidR="005209BC">
        <w:rPr>
          <w:rFonts w:ascii="Times New Roman" w:eastAsia="Times New Roman" w:hAnsi="Times New Roman" w:cs="Times New Roman"/>
          <w:color w:val="000000"/>
        </w:rPr>
        <w:t> </w:t>
      </w:r>
      <w:r w:rsidRPr="002A0FB5">
        <w:rPr>
          <w:rFonts w:ascii="Times New Roman" w:eastAsia="Times New Roman" w:hAnsi="Times New Roman" w:cs="Times New Roman"/>
          <w:color w:val="000000"/>
        </w:rPr>
        <w:t>zebrać ich opinie w sprawie.</w:t>
      </w:r>
    </w:p>
    <w:p w:rsidR="003566A6" w:rsidRPr="002A0FB5" w:rsidRDefault="003566A6" w:rsidP="003566A6">
      <w:pPr>
        <w:numPr>
          <w:ilvl w:val="0"/>
          <w:numId w:val="20"/>
        </w:numPr>
        <w:adjustRightInd w:val="0"/>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rPr>
        <w:t>zbieranie</w:t>
      </w:r>
      <w:r w:rsidRPr="002A0FB5">
        <w:rPr>
          <w:rFonts w:ascii="Times New Roman" w:eastAsia="Times New Roman" w:hAnsi="Times New Roman" w:cs="Times New Roman"/>
          <w:color w:val="000000"/>
        </w:rPr>
        <w:t xml:space="preserve"> uwag w postaci papierowej lub elektronicznej (emaile i formularze zamieszczone na BIP i WWW gminy)</w:t>
      </w:r>
    </w:p>
    <w:p w:rsidR="003566A6" w:rsidRPr="002A0FB5" w:rsidRDefault="003566A6" w:rsidP="003566A6">
      <w:pPr>
        <w:numPr>
          <w:ilvl w:val="0"/>
          <w:numId w:val="19"/>
        </w:numPr>
        <w:adjustRightInd w:val="0"/>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rPr>
        <w:t>w</w:t>
      </w:r>
      <w:r w:rsidRPr="002A0FB5">
        <w:rPr>
          <w:rFonts w:ascii="Times New Roman" w:eastAsia="Times New Roman" w:hAnsi="Times New Roman" w:cs="Times New Roman"/>
          <w:color w:val="000000"/>
        </w:rPr>
        <w:t>ypracowanie kierunków i działań rewitalizacyjnych (programowanie), po wyznaczeniu obszaru rewitalizacji, konsultacje będą prowadzone na tym obszarze, lub możliwie najbliżej</w:t>
      </w:r>
    </w:p>
    <w:p w:rsidR="003566A6" w:rsidRPr="002A0FB5" w:rsidRDefault="003566A6" w:rsidP="003566A6">
      <w:pPr>
        <w:numPr>
          <w:ilvl w:val="0"/>
          <w:numId w:val="21"/>
        </w:numPr>
        <w:adjustRightInd w:val="0"/>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spotkania przedstawicieli różnych środowisk, ze szczególnym uwzględnieniem mieszkańców wyznaczonego obszaru rewitalizacji: min. 3 spotkania, organizowane możliwie najbliżej wyznaczonego obszaru</w:t>
      </w:r>
    </w:p>
    <w:p w:rsidR="003566A6" w:rsidRPr="002A0FB5" w:rsidRDefault="003566A6" w:rsidP="003566A6">
      <w:pPr>
        <w:numPr>
          <w:ilvl w:val="0"/>
          <w:numId w:val="21"/>
        </w:numPr>
        <w:adjustRightInd w:val="0"/>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zbieranie uwag w postaci papierowej lub elektronicznej (jak wyżej)</w:t>
      </w:r>
    </w:p>
    <w:p w:rsidR="003566A6" w:rsidRPr="002A0FB5" w:rsidRDefault="003566A6" w:rsidP="003566A6">
      <w:pPr>
        <w:numPr>
          <w:ilvl w:val="0"/>
          <w:numId w:val="21"/>
        </w:numPr>
        <w:adjustRightInd w:val="0"/>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ankiety skierowane do mieszkańców obszaru rewitalizacji, mające pomóc wyznaczyć kierunki działań i projekty do realizacji</w:t>
      </w:r>
    </w:p>
    <w:p w:rsidR="003566A6" w:rsidRPr="002A0FB5" w:rsidRDefault="003566A6" w:rsidP="003566A6">
      <w:pPr>
        <w:numPr>
          <w:ilvl w:val="0"/>
          <w:numId w:val="19"/>
        </w:numPr>
        <w:adjustRightInd w:val="0"/>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rPr>
        <w:t>wdrażanie</w:t>
      </w:r>
      <w:r w:rsidRPr="002A0FB5">
        <w:rPr>
          <w:rFonts w:ascii="Times New Roman" w:eastAsia="Times New Roman" w:hAnsi="Times New Roman" w:cs="Times New Roman"/>
          <w:color w:val="000000"/>
        </w:rPr>
        <w:t xml:space="preserve"> i monitoring – powołany zostanie Komitet Rewitalizacji lub podobny organ, odpowiedzialny za dialog interesariuszy z organami gminy w sprawach dotyczących wdrażania i monitoringu PR.</w:t>
      </w:r>
    </w:p>
    <w:p w:rsidR="003566A6" w:rsidRPr="002A0FB5" w:rsidRDefault="003566A6" w:rsidP="003566A6">
      <w:pPr>
        <w:numPr>
          <w:ilvl w:val="0"/>
          <w:numId w:val="19"/>
        </w:numPr>
        <w:adjustRightInd w:val="0"/>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rPr>
        <w:t>Dopuszcza</w:t>
      </w:r>
      <w:r w:rsidRPr="002A0FB5">
        <w:rPr>
          <w:rFonts w:ascii="Times New Roman" w:eastAsia="Times New Roman" w:hAnsi="Times New Roman" w:cs="Times New Roman"/>
          <w:color w:val="000000"/>
        </w:rPr>
        <w:t xml:space="preserve"> się stosowanie również dodatkowych narzędzi.</w:t>
      </w:r>
    </w:p>
    <w:p w:rsidR="0027635E" w:rsidRPr="002A0FB5" w:rsidRDefault="0027635E" w:rsidP="0027635E">
      <w:pPr>
        <w:adjustRightInd w:val="0"/>
        <w:spacing w:after="0" w:line="240" w:lineRule="auto"/>
        <w:ind w:left="786"/>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Do obowiązków Wykonawcy</w:t>
      </w:r>
      <w:r w:rsidR="00E07168" w:rsidRPr="002A0FB5">
        <w:rPr>
          <w:rFonts w:ascii="Times New Roman" w:eastAsia="Times New Roman" w:hAnsi="Times New Roman" w:cs="Times New Roman"/>
          <w:color w:val="000000"/>
        </w:rPr>
        <w:t>,</w:t>
      </w:r>
      <w:r w:rsidR="00E07168" w:rsidRPr="002A0FB5">
        <w:t xml:space="preserve"> </w:t>
      </w:r>
      <w:r w:rsidR="00E07168" w:rsidRPr="002A0FB5">
        <w:rPr>
          <w:rFonts w:ascii="Times New Roman" w:eastAsia="Times New Roman" w:hAnsi="Times New Roman" w:cs="Times New Roman"/>
          <w:color w:val="000000"/>
        </w:rPr>
        <w:t>w ramach wynagrodzenia,</w:t>
      </w:r>
      <w:r w:rsidRPr="002A0FB5">
        <w:rPr>
          <w:rFonts w:ascii="Times New Roman" w:eastAsia="Times New Roman" w:hAnsi="Times New Roman" w:cs="Times New Roman"/>
          <w:color w:val="000000"/>
        </w:rPr>
        <w:t xml:space="preserve"> należy również zebranie uwag, ich zweryfikowanie i </w:t>
      </w:r>
      <w:r w:rsidR="00FB3DA5" w:rsidRPr="002A0FB5">
        <w:rPr>
          <w:rFonts w:ascii="Times New Roman" w:eastAsia="Times New Roman" w:hAnsi="Times New Roman" w:cs="Times New Roman"/>
        </w:rPr>
        <w:t>wprowadzenie zmian do dokumentu w wyniku przeprowadzonych konsultacji społecznych</w:t>
      </w:r>
      <w:r w:rsidRPr="002A0FB5">
        <w:rPr>
          <w:rFonts w:ascii="Times New Roman" w:eastAsia="Times New Roman" w:hAnsi="Times New Roman" w:cs="Times New Roman"/>
          <w:color w:val="000000"/>
        </w:rPr>
        <w:t>.</w:t>
      </w:r>
    </w:p>
    <w:p w:rsidR="00AE088F" w:rsidRPr="002A0FB5" w:rsidRDefault="00AE088F" w:rsidP="009E0DD1">
      <w:pPr>
        <w:numPr>
          <w:ilvl w:val="0"/>
          <w:numId w:val="10"/>
        </w:numPr>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Szczegółowy harmonogram prac nad dokumentem zostanie określony w harmonogramie stanowiącym załącznik do umowy o realizacji zamówienia</w:t>
      </w:r>
      <w:r w:rsidR="00513FED" w:rsidRPr="002A0FB5">
        <w:rPr>
          <w:rFonts w:ascii="Times New Roman" w:eastAsia="Times New Roman" w:hAnsi="Times New Roman" w:cs="Times New Roman"/>
          <w:color w:val="000000"/>
        </w:rPr>
        <w:t xml:space="preserve"> (do oferty należy załączyć projekt harmonogramu</w:t>
      </w:r>
      <w:r w:rsidR="000F36B6">
        <w:rPr>
          <w:rFonts w:ascii="Times New Roman" w:eastAsia="Times New Roman" w:hAnsi="Times New Roman" w:cs="Times New Roman"/>
          <w:color w:val="000000"/>
        </w:rPr>
        <w:t>, harmonogram będzie wymagał akceptacji Zamawiającego</w:t>
      </w:r>
      <w:r w:rsidR="00513FED" w:rsidRPr="002A0FB5">
        <w:rPr>
          <w:rFonts w:ascii="Times New Roman" w:eastAsia="Times New Roman" w:hAnsi="Times New Roman" w:cs="Times New Roman"/>
          <w:color w:val="000000"/>
        </w:rPr>
        <w:t>)</w:t>
      </w:r>
      <w:r w:rsidRPr="002A0FB5">
        <w:rPr>
          <w:rFonts w:ascii="Times New Roman" w:eastAsia="Times New Roman" w:hAnsi="Times New Roman" w:cs="Times New Roman"/>
          <w:color w:val="000000"/>
        </w:rPr>
        <w:t>.</w:t>
      </w:r>
    </w:p>
    <w:p w:rsidR="00356AA4" w:rsidRPr="002A0FB5" w:rsidRDefault="008E5D5E" w:rsidP="009E0DD1">
      <w:pPr>
        <w:numPr>
          <w:ilvl w:val="0"/>
          <w:numId w:val="10"/>
        </w:numPr>
        <w:spacing w:after="0" w:line="240" w:lineRule="auto"/>
        <w:jc w:val="both"/>
        <w:rPr>
          <w:rFonts w:ascii="Times New Roman" w:eastAsia="Times New Roman" w:hAnsi="Times New Roman" w:cs="Times New Roman"/>
          <w:color w:val="000000"/>
        </w:rPr>
      </w:pPr>
      <w:r w:rsidRPr="002A0FB5">
        <w:rPr>
          <w:rFonts w:ascii="Times New Roman" w:hAnsi="Times New Roman"/>
        </w:rPr>
        <w:lastRenderedPageBreak/>
        <w:t xml:space="preserve">Przedmiot umowy realizowany będzie przez Wykonawcę </w:t>
      </w:r>
      <w:r w:rsidR="00356AA4" w:rsidRPr="002A0FB5">
        <w:rPr>
          <w:rFonts w:ascii="Times New Roman" w:eastAsia="Times New Roman" w:hAnsi="Times New Roman" w:cs="Times New Roman"/>
          <w:color w:val="000000"/>
        </w:rPr>
        <w:t>w siedzibie Zamawiającego</w:t>
      </w:r>
      <w:r w:rsidR="00747B12" w:rsidRPr="002A0FB5">
        <w:rPr>
          <w:rFonts w:ascii="Times New Roman" w:eastAsia="Times New Roman" w:hAnsi="Times New Roman" w:cs="Times New Roman"/>
          <w:color w:val="000000"/>
        </w:rPr>
        <w:t>, tj. Urząd Miasta i Gminy w Łosicach ul. Piłsudskiego 6 08-200 Łosice,</w:t>
      </w:r>
      <w:r w:rsidR="00356AA4" w:rsidRPr="002A0FB5">
        <w:rPr>
          <w:rFonts w:ascii="Times New Roman" w:eastAsia="Times New Roman" w:hAnsi="Times New Roman" w:cs="Times New Roman"/>
          <w:color w:val="000000"/>
        </w:rPr>
        <w:t xml:space="preserve"> </w:t>
      </w:r>
      <w:r w:rsidR="00AB261E" w:rsidRPr="002A0FB5">
        <w:rPr>
          <w:rFonts w:ascii="Times New Roman" w:eastAsia="Times New Roman" w:hAnsi="Times New Roman" w:cs="Times New Roman"/>
          <w:color w:val="000000"/>
        </w:rPr>
        <w:t xml:space="preserve">oraz w formie konsultacji </w:t>
      </w:r>
      <w:r w:rsidR="00747B12" w:rsidRPr="002A0FB5">
        <w:rPr>
          <w:rFonts w:ascii="Times New Roman" w:eastAsia="Times New Roman" w:hAnsi="Times New Roman" w:cs="Times New Roman"/>
          <w:color w:val="000000"/>
        </w:rPr>
        <w:t>telefoniczn</w:t>
      </w:r>
      <w:r w:rsidR="00AB261E" w:rsidRPr="002A0FB5">
        <w:rPr>
          <w:rFonts w:ascii="Times New Roman" w:eastAsia="Times New Roman" w:hAnsi="Times New Roman" w:cs="Times New Roman"/>
          <w:color w:val="000000"/>
        </w:rPr>
        <w:t>ych</w:t>
      </w:r>
      <w:r w:rsidR="00747B12" w:rsidRPr="002A0FB5">
        <w:rPr>
          <w:rFonts w:ascii="Times New Roman" w:eastAsia="Times New Roman" w:hAnsi="Times New Roman" w:cs="Times New Roman"/>
          <w:color w:val="000000"/>
        </w:rPr>
        <w:t xml:space="preserve"> </w:t>
      </w:r>
      <w:r w:rsidR="00AB261E" w:rsidRPr="002A0FB5">
        <w:rPr>
          <w:rFonts w:ascii="Times New Roman" w:eastAsia="Times New Roman" w:hAnsi="Times New Roman" w:cs="Times New Roman"/>
          <w:color w:val="000000"/>
        </w:rPr>
        <w:t>i</w:t>
      </w:r>
      <w:r w:rsidR="00747B12" w:rsidRPr="002A0FB5">
        <w:rPr>
          <w:rFonts w:ascii="Times New Roman" w:eastAsia="Times New Roman" w:hAnsi="Times New Roman" w:cs="Times New Roman"/>
          <w:color w:val="000000"/>
        </w:rPr>
        <w:t xml:space="preserve"> online.</w:t>
      </w:r>
    </w:p>
    <w:p w:rsidR="00747B12" w:rsidRPr="002A0FB5" w:rsidRDefault="00747B12" w:rsidP="005B0603">
      <w:pPr>
        <w:numPr>
          <w:ilvl w:val="0"/>
          <w:numId w:val="10"/>
        </w:numPr>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 xml:space="preserve">Mając na uwadze fakt, iż Program </w:t>
      </w:r>
      <w:r w:rsidR="0023634F" w:rsidRPr="002A0FB5">
        <w:rPr>
          <w:rFonts w:ascii="Times New Roman" w:eastAsia="Times New Roman" w:hAnsi="Times New Roman" w:cs="Times New Roman"/>
          <w:color w:val="000000"/>
        </w:rPr>
        <w:t xml:space="preserve">Rewitalizacji </w:t>
      </w:r>
      <w:r w:rsidRPr="002A0FB5">
        <w:rPr>
          <w:rFonts w:ascii="Times New Roman" w:eastAsia="Times New Roman" w:hAnsi="Times New Roman" w:cs="Times New Roman"/>
          <w:color w:val="000000"/>
        </w:rPr>
        <w:t>będzie podlegać ocenie i weryfikacji Instytucji Zarządzających Regionalnymi Programami Operacyjnymi (IZ RPO)/ Zespołów ds. Rewitalizacji, Wykonawca będzie miał obowiązek</w:t>
      </w:r>
      <w:r w:rsidR="005B0603" w:rsidRPr="002A0FB5">
        <w:rPr>
          <w:rFonts w:ascii="Times New Roman" w:eastAsia="Times New Roman" w:hAnsi="Times New Roman" w:cs="Times New Roman"/>
          <w:color w:val="000000"/>
        </w:rPr>
        <w:t>,</w:t>
      </w:r>
      <w:r w:rsidR="005B0603" w:rsidRPr="002A0FB5">
        <w:t xml:space="preserve"> </w:t>
      </w:r>
      <w:r w:rsidR="005B0603" w:rsidRPr="002A0FB5">
        <w:rPr>
          <w:rFonts w:ascii="Times New Roman" w:eastAsia="Times New Roman" w:hAnsi="Times New Roman" w:cs="Times New Roman"/>
          <w:color w:val="000000"/>
        </w:rPr>
        <w:t>w ramach wynagrodzenia,</w:t>
      </w:r>
      <w:r w:rsidRPr="002A0FB5">
        <w:rPr>
          <w:rFonts w:ascii="Times New Roman" w:eastAsia="Times New Roman" w:hAnsi="Times New Roman" w:cs="Times New Roman"/>
          <w:color w:val="000000"/>
        </w:rPr>
        <w:t xml:space="preserve"> uaktualnienia go</w:t>
      </w:r>
      <w:r w:rsidR="00902A1F" w:rsidRPr="002A0FB5">
        <w:rPr>
          <w:rFonts w:ascii="Times New Roman" w:eastAsia="Times New Roman" w:hAnsi="Times New Roman" w:cs="Times New Roman"/>
          <w:color w:val="000000"/>
        </w:rPr>
        <w:t>, w ramach wynagrodzenia,</w:t>
      </w:r>
      <w:r w:rsidRPr="002A0FB5">
        <w:rPr>
          <w:rFonts w:ascii="Times New Roman" w:eastAsia="Times New Roman" w:hAnsi="Times New Roman" w:cs="Times New Roman"/>
          <w:color w:val="000000"/>
        </w:rPr>
        <w:t xml:space="preserve"> zgodnie z uwagami ww. IZ RPO/ Zespołu w ramach realizowanej usługi. Ponadto, ostateczny termin realizacji usługi może zostać przedłużony do chwili zatwierdzenia opracowanego programu rewitalizacji przez IZ RPO/ Zespołu.</w:t>
      </w:r>
    </w:p>
    <w:p w:rsidR="000842C1" w:rsidRPr="002A0FB5" w:rsidRDefault="000842C1" w:rsidP="009E0DD1">
      <w:pPr>
        <w:numPr>
          <w:ilvl w:val="0"/>
          <w:numId w:val="10"/>
        </w:numPr>
        <w:spacing w:after="0" w:line="240" w:lineRule="auto"/>
        <w:jc w:val="both"/>
        <w:rPr>
          <w:rFonts w:ascii="Times New Roman" w:eastAsia="Times New Roman" w:hAnsi="Times New Roman" w:cs="Times New Roman"/>
          <w:color w:val="000000"/>
        </w:rPr>
      </w:pPr>
      <w:r w:rsidRPr="002A0FB5">
        <w:rPr>
          <w:rFonts w:ascii="Times New Roman" w:eastAsia="Times New Roman" w:hAnsi="Times New Roman" w:cs="Times New Roman"/>
          <w:color w:val="000000"/>
        </w:rPr>
        <w:t xml:space="preserve">Wykonawca w ramach ceny oferowanej usługi pokrywa we własnym zakresie </w:t>
      </w:r>
      <w:r w:rsidR="00765945" w:rsidRPr="002A0FB5">
        <w:rPr>
          <w:rFonts w:ascii="Times New Roman" w:eastAsia="Times New Roman" w:hAnsi="Times New Roman" w:cs="Times New Roman"/>
          <w:color w:val="000000"/>
        </w:rPr>
        <w:t xml:space="preserve">wszystkie koszty związane z realizacją przedmiotu umowy, w szczególności </w:t>
      </w:r>
      <w:r w:rsidRPr="002A0FB5">
        <w:rPr>
          <w:rFonts w:ascii="Times New Roman" w:eastAsia="Times New Roman" w:hAnsi="Times New Roman" w:cs="Times New Roman"/>
          <w:color w:val="000000"/>
        </w:rPr>
        <w:t xml:space="preserve">koszty: </w:t>
      </w:r>
    </w:p>
    <w:p w:rsidR="000842C1" w:rsidRPr="002A0FB5" w:rsidRDefault="000842C1" w:rsidP="009E0DD1">
      <w:pPr>
        <w:numPr>
          <w:ilvl w:val="0"/>
          <w:numId w:val="15"/>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dojazdu konsultantów i trenerów do Zamawiającego</w:t>
      </w:r>
    </w:p>
    <w:p w:rsidR="00630417" w:rsidRPr="002A0FB5" w:rsidRDefault="00765945" w:rsidP="009E0DD1">
      <w:pPr>
        <w:numPr>
          <w:ilvl w:val="0"/>
          <w:numId w:val="15"/>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 xml:space="preserve">opracowania mapy z wyznaczonym obszarem rewitalizacji, w tym </w:t>
      </w:r>
      <w:r w:rsidR="000842C1" w:rsidRPr="002A0FB5">
        <w:rPr>
          <w:rFonts w:ascii="Times New Roman" w:eastAsia="Times New Roman" w:hAnsi="Times New Roman" w:cs="Times New Roman"/>
        </w:rPr>
        <w:t>pozyskania podkładów geodezyjnych niezbędnych do sporządzenia LPR w postaci kopii map zasadniczych lub ewidencyjnych oraz dane z ewidencji gruntów</w:t>
      </w:r>
    </w:p>
    <w:p w:rsidR="000842C1" w:rsidRPr="002A0FB5" w:rsidRDefault="000842C1" w:rsidP="009E0DD1">
      <w:pPr>
        <w:numPr>
          <w:ilvl w:val="0"/>
          <w:numId w:val="15"/>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pozyskania wszelkich danych i materiałów niezbęd</w:t>
      </w:r>
      <w:r w:rsidR="00192359" w:rsidRPr="002A0FB5">
        <w:rPr>
          <w:rFonts w:ascii="Times New Roman" w:eastAsia="Times New Roman" w:hAnsi="Times New Roman" w:cs="Times New Roman"/>
        </w:rPr>
        <w:t>nych do wykonania zadania</w:t>
      </w:r>
    </w:p>
    <w:p w:rsidR="00192359" w:rsidRPr="002A0FB5" w:rsidRDefault="00192359" w:rsidP="009E0DD1">
      <w:pPr>
        <w:numPr>
          <w:ilvl w:val="0"/>
          <w:numId w:val="15"/>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opracowanie projektu Programu Rewitalizacji</w:t>
      </w:r>
    </w:p>
    <w:p w:rsidR="00192359" w:rsidRPr="002A0FB5" w:rsidRDefault="00192359" w:rsidP="009E0DD1">
      <w:pPr>
        <w:numPr>
          <w:ilvl w:val="0"/>
          <w:numId w:val="15"/>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wynagrodzenie ekspertów</w:t>
      </w:r>
    </w:p>
    <w:p w:rsidR="00192359" w:rsidRPr="002A0FB5" w:rsidRDefault="00192359" w:rsidP="009E0DD1">
      <w:pPr>
        <w:numPr>
          <w:ilvl w:val="0"/>
          <w:numId w:val="15"/>
        </w:numPr>
        <w:adjustRightInd w:val="0"/>
        <w:spacing w:after="0" w:line="240" w:lineRule="auto"/>
        <w:jc w:val="both"/>
        <w:rPr>
          <w:rFonts w:ascii="Times New Roman" w:eastAsia="Times New Roman" w:hAnsi="Times New Roman" w:cs="Times New Roman"/>
        </w:rPr>
      </w:pPr>
      <w:r w:rsidRPr="002A0FB5">
        <w:rPr>
          <w:rFonts w:ascii="Times New Roman" w:eastAsia="Times New Roman" w:hAnsi="Times New Roman" w:cs="Times New Roman"/>
        </w:rPr>
        <w:t>inne niezbędne do wykonania przedmiotu umowy zgodnie z zapytaniem ofertowym</w:t>
      </w:r>
    </w:p>
    <w:p w:rsidR="008A0A1A" w:rsidRPr="002A0FB5" w:rsidRDefault="00591F06" w:rsidP="009E0DD1">
      <w:pPr>
        <w:numPr>
          <w:ilvl w:val="0"/>
          <w:numId w:val="10"/>
        </w:numPr>
        <w:spacing w:after="0" w:line="240" w:lineRule="auto"/>
        <w:jc w:val="both"/>
        <w:rPr>
          <w:rFonts w:ascii="Times New Roman" w:hAnsi="Times New Roman" w:cs="Times New Roman"/>
        </w:rPr>
      </w:pPr>
      <w:r w:rsidRPr="002A0FB5">
        <w:rPr>
          <w:rFonts w:ascii="Times New Roman" w:eastAsia="Times New Roman" w:hAnsi="Times New Roman" w:cs="Times New Roman"/>
          <w:color w:val="000000"/>
        </w:rPr>
        <w:t>Dokument</w:t>
      </w:r>
      <w:r w:rsidR="000842C1" w:rsidRPr="002A0FB5">
        <w:rPr>
          <w:rFonts w:ascii="Times New Roman" w:eastAsia="Times New Roman" w:hAnsi="Times New Roman" w:cs="Times New Roman"/>
          <w:color w:val="000000"/>
        </w:rPr>
        <w:t xml:space="preserve"> należy sporządzić w wersji papierowej kolorowej </w:t>
      </w:r>
      <w:r w:rsidR="003218F5" w:rsidRPr="002A0FB5">
        <w:rPr>
          <w:rFonts w:ascii="Times New Roman" w:eastAsia="Times New Roman" w:hAnsi="Times New Roman" w:cs="Times New Roman"/>
          <w:color w:val="000000"/>
        </w:rPr>
        <w:t xml:space="preserve">w 6 egz. </w:t>
      </w:r>
      <w:r w:rsidR="000842C1" w:rsidRPr="002A0FB5">
        <w:rPr>
          <w:rFonts w:ascii="Times New Roman" w:eastAsia="Times New Roman" w:hAnsi="Times New Roman" w:cs="Times New Roman"/>
          <w:color w:val="000000"/>
        </w:rPr>
        <w:t xml:space="preserve">i elektronicznej </w:t>
      </w:r>
      <w:r w:rsidR="003218F5" w:rsidRPr="002A0FB5">
        <w:rPr>
          <w:rFonts w:ascii="Times New Roman" w:eastAsia="Times New Roman" w:hAnsi="Times New Roman" w:cs="Times New Roman"/>
          <w:color w:val="000000"/>
        </w:rPr>
        <w:t xml:space="preserve">na płycie CD w 6 egz. </w:t>
      </w:r>
      <w:r w:rsidR="000842C1" w:rsidRPr="002A0FB5">
        <w:rPr>
          <w:rFonts w:ascii="Times New Roman" w:eastAsia="Times New Roman" w:hAnsi="Times New Roman" w:cs="Times New Roman"/>
          <w:color w:val="000000"/>
        </w:rPr>
        <w:t xml:space="preserve">(pliki tekstowe w formacie </w:t>
      </w:r>
      <w:r w:rsidR="008166BB" w:rsidRPr="002A0FB5">
        <w:rPr>
          <w:rFonts w:ascii="Times New Roman" w:eastAsia="Times New Roman" w:hAnsi="Times New Roman" w:cs="Times New Roman"/>
          <w:color w:val="000000"/>
        </w:rPr>
        <w:t>.</w:t>
      </w:r>
      <w:proofErr w:type="spellStart"/>
      <w:r w:rsidR="000842C1" w:rsidRPr="002A0FB5">
        <w:rPr>
          <w:rFonts w:ascii="Times New Roman" w:eastAsia="Times New Roman" w:hAnsi="Times New Roman" w:cs="Times New Roman"/>
          <w:color w:val="000000"/>
        </w:rPr>
        <w:t>doc</w:t>
      </w:r>
      <w:proofErr w:type="spellEnd"/>
      <w:r w:rsidR="004E498C" w:rsidRPr="002A0FB5">
        <w:rPr>
          <w:rFonts w:ascii="Times New Roman" w:eastAsia="Times New Roman" w:hAnsi="Times New Roman" w:cs="Times New Roman"/>
          <w:color w:val="000000"/>
        </w:rPr>
        <w:t xml:space="preserve"> /edytowalny/</w:t>
      </w:r>
      <w:r w:rsidR="000842C1" w:rsidRPr="002A0FB5">
        <w:rPr>
          <w:rFonts w:ascii="Times New Roman" w:eastAsia="Times New Roman" w:hAnsi="Times New Roman" w:cs="Times New Roman"/>
          <w:color w:val="000000"/>
        </w:rPr>
        <w:t xml:space="preserve"> i </w:t>
      </w:r>
      <w:r w:rsidR="004E498C" w:rsidRPr="002A0FB5">
        <w:rPr>
          <w:rFonts w:ascii="Times New Roman" w:eastAsia="Times New Roman" w:hAnsi="Times New Roman" w:cs="Times New Roman"/>
          <w:color w:val="000000"/>
        </w:rPr>
        <w:t>.</w:t>
      </w:r>
      <w:r w:rsidR="000842C1" w:rsidRPr="002A0FB5">
        <w:rPr>
          <w:rFonts w:ascii="Times New Roman" w:eastAsia="Times New Roman" w:hAnsi="Times New Roman" w:cs="Times New Roman"/>
          <w:color w:val="000000"/>
        </w:rPr>
        <w:t>pdf,</w:t>
      </w:r>
      <w:r w:rsidR="00854BAE" w:rsidRPr="002A0FB5">
        <w:rPr>
          <w:rFonts w:ascii="Times New Roman" w:eastAsia="Times New Roman" w:hAnsi="Times New Roman" w:cs="Times New Roman"/>
          <w:color w:val="000000"/>
        </w:rPr>
        <w:t xml:space="preserve"> pliki graficzne w formacie .jpg i</w:t>
      </w:r>
      <w:r w:rsidR="005209BC">
        <w:rPr>
          <w:rFonts w:ascii="Times New Roman" w:eastAsia="Times New Roman" w:hAnsi="Times New Roman" w:cs="Times New Roman"/>
          <w:color w:val="000000"/>
        </w:rPr>
        <w:t> </w:t>
      </w:r>
      <w:r w:rsidR="00854BAE" w:rsidRPr="002A0FB5">
        <w:rPr>
          <w:rFonts w:ascii="Times New Roman" w:eastAsia="Times New Roman" w:hAnsi="Times New Roman" w:cs="Times New Roman"/>
          <w:color w:val="000000"/>
        </w:rPr>
        <w:t>.pdf</w:t>
      </w:r>
      <w:r w:rsidR="000842C1" w:rsidRPr="002A0FB5">
        <w:rPr>
          <w:rFonts w:ascii="Times New Roman" w:eastAsia="Times New Roman" w:hAnsi="Times New Roman" w:cs="Times New Roman"/>
          <w:color w:val="000000"/>
        </w:rPr>
        <w:t>)</w:t>
      </w:r>
      <w:r w:rsidR="003218F5" w:rsidRPr="002A0FB5">
        <w:rPr>
          <w:rFonts w:ascii="Times New Roman" w:eastAsia="Times New Roman" w:hAnsi="Times New Roman" w:cs="Times New Roman"/>
          <w:color w:val="000000"/>
        </w:rPr>
        <w:t>.</w:t>
      </w:r>
    </w:p>
    <w:p w:rsidR="00957EC1" w:rsidRPr="002A0FB5" w:rsidRDefault="009A529E" w:rsidP="009E0DD1">
      <w:pPr>
        <w:numPr>
          <w:ilvl w:val="0"/>
          <w:numId w:val="10"/>
        </w:numPr>
        <w:spacing w:after="0" w:line="240" w:lineRule="auto"/>
        <w:jc w:val="both"/>
        <w:rPr>
          <w:rFonts w:ascii="Times New Roman" w:hAnsi="Times New Roman" w:cs="Times New Roman"/>
        </w:rPr>
      </w:pPr>
      <w:r w:rsidRPr="002A0FB5">
        <w:rPr>
          <w:rFonts w:ascii="Times New Roman" w:hAnsi="Times New Roman" w:cs="Times New Roman"/>
        </w:rPr>
        <w:t>Postępowanie przeprowadzane jest na potrzeby projektu pn. „Opracowanie Programu Rewitalizacji dla Miasta i Gminy Łosice” współfinansowanego ze środków Unii Europejskiej, Funduszu Spójności w ramach Programu Operacyjnego Pomoc Techniczna 2014-2020 oraz z</w:t>
      </w:r>
      <w:r w:rsidR="005209BC">
        <w:rPr>
          <w:rFonts w:ascii="Times New Roman" w:hAnsi="Times New Roman" w:cs="Times New Roman"/>
        </w:rPr>
        <w:t> </w:t>
      </w:r>
      <w:r w:rsidRPr="002A0FB5">
        <w:rPr>
          <w:rFonts w:ascii="Times New Roman" w:hAnsi="Times New Roman" w:cs="Times New Roman"/>
        </w:rPr>
        <w:t>budżetu państwa, realizowanego na podstaw</w:t>
      </w:r>
      <w:r w:rsidR="007D164A" w:rsidRPr="002A0FB5">
        <w:rPr>
          <w:rFonts w:ascii="Times New Roman" w:hAnsi="Times New Roman" w:cs="Times New Roman"/>
        </w:rPr>
        <w:t>ie umowy nr POPT-REW-58/2016-00.</w:t>
      </w:r>
    </w:p>
    <w:p w:rsidR="00957EC1" w:rsidRPr="002A0FB5" w:rsidRDefault="00957EC1" w:rsidP="00C867F1">
      <w:pPr>
        <w:spacing w:after="0" w:line="240" w:lineRule="auto"/>
        <w:rPr>
          <w:rFonts w:ascii="Times New Roman" w:hAnsi="Times New Roman" w:cs="Times New Roman"/>
        </w:rPr>
      </w:pPr>
    </w:p>
    <w:p w:rsidR="000A7E82" w:rsidRPr="002A0FB5" w:rsidRDefault="000A7E82" w:rsidP="00C867F1">
      <w:pPr>
        <w:spacing w:after="0" w:line="240" w:lineRule="auto"/>
        <w:jc w:val="both"/>
        <w:rPr>
          <w:rFonts w:ascii="Times New Roman" w:hAnsi="Times New Roman" w:cs="Times New Roman"/>
          <w:b/>
          <w:bCs/>
          <w:u w:val="single"/>
        </w:rPr>
      </w:pPr>
      <w:r w:rsidRPr="002A0FB5">
        <w:rPr>
          <w:rFonts w:ascii="Times New Roman" w:hAnsi="Times New Roman" w:cs="Times New Roman"/>
          <w:b/>
          <w:bCs/>
          <w:u w:val="single"/>
        </w:rPr>
        <w:t>III. WARUNKI UDZIAŁU W PROCEDURZE UDZIELANIA ZAMÓWIENIA ORAZ SPOSÓB DOKONYWANIA OCENY ICH SPEŁNIENIA</w:t>
      </w:r>
    </w:p>
    <w:p w:rsidR="00BD65E0" w:rsidRPr="002A0FB5" w:rsidRDefault="00BD65E0" w:rsidP="00C867F1">
      <w:pPr>
        <w:tabs>
          <w:tab w:val="left" w:pos="1405"/>
        </w:tabs>
        <w:spacing w:after="0" w:line="240" w:lineRule="auto"/>
        <w:jc w:val="both"/>
        <w:rPr>
          <w:rFonts w:ascii="Times New Roman" w:hAnsi="Times New Roman" w:cs="Times New Roman"/>
        </w:rPr>
      </w:pPr>
    </w:p>
    <w:p w:rsidR="00BD65E0" w:rsidRPr="002A0FB5" w:rsidRDefault="00BD65E0" w:rsidP="00C867F1">
      <w:pPr>
        <w:autoSpaceDE w:val="0"/>
        <w:autoSpaceDN w:val="0"/>
        <w:adjustRightInd w:val="0"/>
        <w:spacing w:after="0" w:line="240" w:lineRule="auto"/>
        <w:jc w:val="both"/>
        <w:rPr>
          <w:rFonts w:ascii="Times New Roman" w:hAnsi="Times New Roman" w:cs="Times New Roman"/>
          <w:b/>
          <w:color w:val="000000"/>
        </w:rPr>
      </w:pPr>
      <w:r w:rsidRPr="002A0FB5">
        <w:rPr>
          <w:rFonts w:ascii="Times New Roman" w:hAnsi="Times New Roman" w:cs="Times New Roman"/>
          <w:b/>
          <w:color w:val="000000"/>
        </w:rPr>
        <w:t>W postępowaniu mogą uczestniczyć Wykonawcy, którzy spełniają określone warunki tj.:</w:t>
      </w:r>
    </w:p>
    <w:p w:rsidR="00BD65E0" w:rsidRPr="002A0FB5" w:rsidRDefault="00BD65E0" w:rsidP="009E0DD1">
      <w:pPr>
        <w:numPr>
          <w:ilvl w:val="0"/>
          <w:numId w:val="4"/>
        </w:numPr>
        <w:autoSpaceDE w:val="0"/>
        <w:autoSpaceDN w:val="0"/>
        <w:adjustRightInd w:val="0"/>
        <w:spacing w:after="0" w:line="240" w:lineRule="auto"/>
        <w:jc w:val="both"/>
        <w:rPr>
          <w:rFonts w:ascii="Times New Roman" w:hAnsi="Times New Roman" w:cs="Times New Roman"/>
          <w:color w:val="000000"/>
        </w:rPr>
      </w:pPr>
      <w:r w:rsidRPr="002A0FB5">
        <w:rPr>
          <w:rFonts w:ascii="Times New Roman" w:hAnsi="Times New Roman" w:cs="Times New Roman"/>
          <w:color w:val="000000"/>
        </w:rPr>
        <w:t>Posiadają wiedzę i doświadczenie niezbędne do pr</w:t>
      </w:r>
      <w:r w:rsidR="009629EF" w:rsidRPr="002A0FB5">
        <w:rPr>
          <w:rFonts w:ascii="Times New Roman" w:hAnsi="Times New Roman" w:cs="Times New Roman"/>
          <w:color w:val="000000"/>
        </w:rPr>
        <w:t>awidłowego wykonania zamówienia.</w:t>
      </w:r>
    </w:p>
    <w:p w:rsidR="00F46B33" w:rsidRPr="002A0FB5" w:rsidRDefault="00BD65E0" w:rsidP="009E0DD1">
      <w:pPr>
        <w:numPr>
          <w:ilvl w:val="0"/>
          <w:numId w:val="4"/>
        </w:numPr>
        <w:autoSpaceDE w:val="0"/>
        <w:autoSpaceDN w:val="0"/>
        <w:adjustRightInd w:val="0"/>
        <w:spacing w:after="0" w:line="240" w:lineRule="auto"/>
        <w:jc w:val="both"/>
        <w:rPr>
          <w:rFonts w:ascii="Times New Roman" w:hAnsi="Times New Roman" w:cs="Times New Roman"/>
          <w:color w:val="000000"/>
        </w:rPr>
      </w:pPr>
      <w:r w:rsidRPr="002A0FB5">
        <w:rPr>
          <w:rFonts w:ascii="Times New Roman" w:hAnsi="Times New Roman" w:cs="Times New Roman"/>
          <w:color w:val="000000"/>
        </w:rPr>
        <w:t>Dysponują osobami zdolnymi do prawidłowego wykonania przedmiotu zamówienia.</w:t>
      </w:r>
    </w:p>
    <w:p w:rsidR="002B6ABE" w:rsidRPr="002A0FB5" w:rsidRDefault="002B6ABE" w:rsidP="009E0DD1">
      <w:pPr>
        <w:numPr>
          <w:ilvl w:val="0"/>
          <w:numId w:val="4"/>
        </w:numPr>
        <w:autoSpaceDE w:val="0"/>
        <w:autoSpaceDN w:val="0"/>
        <w:adjustRightInd w:val="0"/>
        <w:spacing w:after="0" w:line="240" w:lineRule="auto"/>
        <w:jc w:val="both"/>
        <w:rPr>
          <w:rFonts w:ascii="Times New Roman" w:hAnsi="Times New Roman" w:cs="Times New Roman"/>
          <w:color w:val="000000"/>
        </w:rPr>
      </w:pPr>
      <w:r w:rsidRPr="002A0FB5">
        <w:rPr>
          <w:rFonts w:ascii="Times New Roman" w:hAnsi="Times New Roman" w:cs="Times New Roman"/>
          <w:color w:val="000000"/>
        </w:rPr>
        <w:t xml:space="preserve">Znajdują się w sytuacji ekonomicznej i finansowej </w:t>
      </w:r>
      <w:r w:rsidR="00AB5980" w:rsidRPr="002A0FB5">
        <w:rPr>
          <w:rFonts w:ascii="Times New Roman" w:hAnsi="Times New Roman" w:cs="Times New Roman"/>
          <w:color w:val="000000"/>
        </w:rPr>
        <w:t>umożliwiającej</w:t>
      </w:r>
      <w:r w:rsidRPr="002A0FB5">
        <w:rPr>
          <w:rFonts w:ascii="Times New Roman" w:hAnsi="Times New Roman" w:cs="Times New Roman"/>
          <w:color w:val="000000"/>
        </w:rPr>
        <w:t xml:space="preserve"> prawidłową </w:t>
      </w:r>
      <w:r w:rsidR="00AB5980" w:rsidRPr="002A0FB5">
        <w:rPr>
          <w:rFonts w:ascii="Times New Roman" w:hAnsi="Times New Roman" w:cs="Times New Roman"/>
          <w:color w:val="000000"/>
        </w:rPr>
        <w:t>realizację</w:t>
      </w:r>
      <w:r w:rsidRPr="002A0FB5">
        <w:rPr>
          <w:rFonts w:ascii="Times New Roman" w:hAnsi="Times New Roman" w:cs="Times New Roman"/>
          <w:color w:val="000000"/>
        </w:rPr>
        <w:t xml:space="preserve"> umow</w:t>
      </w:r>
      <w:r w:rsidR="00192359" w:rsidRPr="002A0FB5">
        <w:rPr>
          <w:rFonts w:ascii="Times New Roman" w:hAnsi="Times New Roman" w:cs="Times New Roman"/>
          <w:color w:val="000000"/>
        </w:rPr>
        <w:t>y.</w:t>
      </w:r>
    </w:p>
    <w:p w:rsidR="00BA4734" w:rsidRPr="002A0FB5" w:rsidRDefault="00DF48D1" w:rsidP="00DF48D1">
      <w:pPr>
        <w:numPr>
          <w:ilvl w:val="0"/>
          <w:numId w:val="4"/>
        </w:numPr>
        <w:autoSpaceDE w:val="0"/>
        <w:autoSpaceDN w:val="0"/>
        <w:adjustRightInd w:val="0"/>
        <w:spacing w:after="0" w:line="240" w:lineRule="auto"/>
        <w:jc w:val="both"/>
        <w:rPr>
          <w:rFonts w:ascii="Times New Roman" w:hAnsi="Times New Roman" w:cs="Times New Roman"/>
          <w:color w:val="000000"/>
        </w:rPr>
      </w:pPr>
      <w:r w:rsidRPr="002A0FB5">
        <w:rPr>
          <w:rFonts w:ascii="Times New Roman" w:hAnsi="Times New Roman" w:cs="Times New Roman"/>
          <w:color w:val="000000"/>
        </w:rPr>
        <w:t>Posiada</w:t>
      </w:r>
      <w:r w:rsidR="00616FAD" w:rsidRPr="002A0FB5">
        <w:rPr>
          <w:rFonts w:ascii="Times New Roman" w:hAnsi="Times New Roman" w:cs="Times New Roman"/>
          <w:color w:val="000000"/>
        </w:rPr>
        <w:t>ją</w:t>
      </w:r>
      <w:r w:rsidRPr="002A0FB5">
        <w:rPr>
          <w:rFonts w:ascii="Times New Roman" w:hAnsi="Times New Roman" w:cs="Times New Roman"/>
          <w:color w:val="000000"/>
        </w:rPr>
        <w:t xml:space="preserve"> niezbędne uprawnienia do wykonywania prac i czynności będących przedmiotem zamówienia wymaganymi przez przepisy prawne (jeśli dotyczy)</w:t>
      </w:r>
      <w:r w:rsidR="00192359" w:rsidRPr="002A0FB5">
        <w:rPr>
          <w:rFonts w:ascii="Times New Roman" w:hAnsi="Times New Roman" w:cs="Times New Roman"/>
          <w:color w:val="000000"/>
        </w:rPr>
        <w:t>.</w:t>
      </w:r>
    </w:p>
    <w:p w:rsidR="00616FAD" w:rsidRPr="002A0FB5" w:rsidRDefault="00616FAD" w:rsidP="00DF48D1">
      <w:pPr>
        <w:numPr>
          <w:ilvl w:val="0"/>
          <w:numId w:val="4"/>
        </w:numPr>
        <w:autoSpaceDE w:val="0"/>
        <w:autoSpaceDN w:val="0"/>
        <w:adjustRightInd w:val="0"/>
        <w:spacing w:after="0" w:line="240" w:lineRule="auto"/>
        <w:jc w:val="both"/>
        <w:rPr>
          <w:rFonts w:ascii="Times New Roman" w:hAnsi="Times New Roman" w:cs="Times New Roman"/>
          <w:color w:val="000000"/>
        </w:rPr>
      </w:pPr>
      <w:r w:rsidRPr="002A0FB5">
        <w:rPr>
          <w:rFonts w:ascii="Times New Roman" w:hAnsi="Times New Roman" w:cs="Times New Roman"/>
          <w:color w:val="000000"/>
        </w:rPr>
        <w:t>Nie są wykluczeni z postępowania z powodu okreś</w:t>
      </w:r>
      <w:r w:rsidR="00CC0E75" w:rsidRPr="002A0FB5">
        <w:rPr>
          <w:rFonts w:ascii="Times New Roman" w:hAnsi="Times New Roman" w:cs="Times New Roman"/>
          <w:color w:val="000000"/>
        </w:rPr>
        <w:t>l</w:t>
      </w:r>
      <w:r w:rsidRPr="002A0FB5">
        <w:rPr>
          <w:rFonts w:ascii="Times New Roman" w:hAnsi="Times New Roman" w:cs="Times New Roman"/>
          <w:color w:val="000000"/>
        </w:rPr>
        <w:t>onych przesłanek.</w:t>
      </w:r>
    </w:p>
    <w:p w:rsidR="00616FAD" w:rsidRPr="002A0FB5" w:rsidRDefault="00CC0E75" w:rsidP="00616FAD">
      <w:pPr>
        <w:numPr>
          <w:ilvl w:val="0"/>
          <w:numId w:val="4"/>
        </w:numPr>
        <w:autoSpaceDE w:val="0"/>
        <w:autoSpaceDN w:val="0"/>
        <w:adjustRightInd w:val="0"/>
        <w:spacing w:after="0" w:line="240" w:lineRule="auto"/>
        <w:jc w:val="both"/>
        <w:rPr>
          <w:rFonts w:ascii="Times New Roman" w:hAnsi="Times New Roman" w:cs="Times New Roman"/>
          <w:color w:val="000000"/>
        </w:rPr>
      </w:pPr>
      <w:r w:rsidRPr="002A0FB5">
        <w:rPr>
          <w:rFonts w:ascii="Times New Roman" w:hAnsi="Times New Roman" w:cs="Times New Roman"/>
          <w:color w:val="000000"/>
        </w:rPr>
        <w:t xml:space="preserve">Funkcjonują </w:t>
      </w:r>
      <w:r w:rsidR="00616FAD" w:rsidRPr="002A0FB5">
        <w:rPr>
          <w:rFonts w:ascii="Times New Roman" w:hAnsi="Times New Roman" w:cs="Times New Roman"/>
          <w:color w:val="000000"/>
        </w:rPr>
        <w:t>na rynku w branży związanej z przedmiotem zapytania co najmniej 3 lata.</w:t>
      </w:r>
    </w:p>
    <w:p w:rsidR="00F46B33" w:rsidRPr="002A0FB5" w:rsidRDefault="00F46B33" w:rsidP="00C867F1">
      <w:pPr>
        <w:autoSpaceDE w:val="0"/>
        <w:autoSpaceDN w:val="0"/>
        <w:adjustRightInd w:val="0"/>
        <w:spacing w:after="0" w:line="240" w:lineRule="auto"/>
        <w:jc w:val="both"/>
        <w:rPr>
          <w:rFonts w:ascii="Times New Roman" w:hAnsi="Times New Roman" w:cs="Times New Roman"/>
          <w:color w:val="000000"/>
        </w:rPr>
      </w:pPr>
    </w:p>
    <w:p w:rsidR="000953AF" w:rsidRPr="002A0FB5" w:rsidRDefault="00BD65E0" w:rsidP="00C867F1">
      <w:pPr>
        <w:autoSpaceDE w:val="0"/>
        <w:autoSpaceDN w:val="0"/>
        <w:adjustRightInd w:val="0"/>
        <w:spacing w:after="0" w:line="240" w:lineRule="auto"/>
        <w:jc w:val="both"/>
        <w:rPr>
          <w:rFonts w:ascii="Times New Roman" w:hAnsi="Times New Roman" w:cs="Times New Roman"/>
          <w:b/>
        </w:rPr>
      </w:pPr>
      <w:r w:rsidRPr="002A0FB5">
        <w:rPr>
          <w:rFonts w:ascii="Times New Roman" w:hAnsi="Times New Roman" w:cs="Times New Roman"/>
          <w:b/>
        </w:rPr>
        <w:t>Ad 1.</w:t>
      </w:r>
      <w:r w:rsidR="000120DB" w:rsidRPr="002A0FB5">
        <w:rPr>
          <w:rFonts w:ascii="Times New Roman" w:hAnsi="Times New Roman" w:cs="Times New Roman"/>
          <w:b/>
        </w:rPr>
        <w:t xml:space="preserve"> </w:t>
      </w:r>
      <w:r w:rsidR="000953AF" w:rsidRPr="002A0FB5">
        <w:rPr>
          <w:rFonts w:ascii="Times New Roman" w:hAnsi="Times New Roman" w:cs="Times New Roman"/>
          <w:b/>
        </w:rPr>
        <w:t>„Posiadają wiedzę i doświadczenie niezbędne do prawidłowego wykonania zamówienia”.</w:t>
      </w:r>
    </w:p>
    <w:p w:rsidR="00BD65E0" w:rsidRPr="002A0FB5" w:rsidRDefault="001B4DDC" w:rsidP="00C867F1">
      <w:pPr>
        <w:autoSpaceDE w:val="0"/>
        <w:autoSpaceDN w:val="0"/>
        <w:adjustRightInd w:val="0"/>
        <w:spacing w:after="0" w:line="240" w:lineRule="auto"/>
        <w:jc w:val="both"/>
        <w:rPr>
          <w:rFonts w:ascii="Times New Roman" w:hAnsi="Times New Roman" w:cs="Times New Roman"/>
        </w:rPr>
      </w:pPr>
      <w:r w:rsidRPr="002A0FB5">
        <w:rPr>
          <w:rFonts w:ascii="Times New Roman" w:hAnsi="Times New Roman" w:cs="Times New Roman"/>
        </w:rPr>
        <w:t>Wykonawca</w:t>
      </w:r>
      <w:r w:rsidR="000120DB" w:rsidRPr="002A0FB5">
        <w:rPr>
          <w:rFonts w:ascii="Times New Roman" w:hAnsi="Times New Roman" w:cs="Times New Roman"/>
        </w:rPr>
        <w:t xml:space="preserve"> spełni kryterium, jeżeli:</w:t>
      </w:r>
    </w:p>
    <w:p w:rsidR="000D1D80" w:rsidRPr="002A0FB5" w:rsidRDefault="000D1D80" w:rsidP="000D1D80">
      <w:pPr>
        <w:numPr>
          <w:ilvl w:val="1"/>
          <w:numId w:val="3"/>
        </w:numPr>
        <w:autoSpaceDE w:val="0"/>
        <w:autoSpaceDN w:val="0"/>
        <w:adjustRightInd w:val="0"/>
        <w:spacing w:after="0" w:line="240" w:lineRule="auto"/>
        <w:contextualSpacing/>
        <w:jc w:val="both"/>
        <w:rPr>
          <w:rFonts w:ascii="Times New Roman" w:hAnsi="Times New Roman" w:cs="Times New Roman"/>
        </w:rPr>
      </w:pPr>
      <w:r w:rsidRPr="002A0FB5">
        <w:rPr>
          <w:rFonts w:ascii="Times New Roman" w:hAnsi="Times New Roman" w:cs="Times New Roman"/>
        </w:rPr>
        <w:t>Wykaże wykonanie z należytą starannością, co najmniej 1 usługi opracowania w ramach perspektywy unijnej 2014-2020 Programu Rewitalizacji miasta lub gminy zatwierdzonego uchwałą Rady Gminy/Miasta, potwierdzone referencjami</w:t>
      </w:r>
      <w:r w:rsidRPr="002A0FB5">
        <w:rPr>
          <w:rFonts w:ascii="Times New Roman" w:hAnsi="Times New Roman" w:cs="Times New Roman"/>
          <w:color w:val="000000"/>
        </w:rPr>
        <w:t>/protokołem odbioru podpisanym bez zastrzeżeń oraz dokumentem potwierdzającym uchwalenie dokumentu</w:t>
      </w:r>
      <w:r w:rsidRPr="002A0FB5">
        <w:rPr>
          <w:rFonts w:ascii="Times New Roman" w:hAnsi="Times New Roman" w:cs="Times New Roman"/>
        </w:rPr>
        <w:t>.</w:t>
      </w:r>
    </w:p>
    <w:p w:rsidR="000D1D80" w:rsidRPr="002A0FB5" w:rsidRDefault="000D1D80" w:rsidP="000D1D80">
      <w:pPr>
        <w:numPr>
          <w:ilvl w:val="1"/>
          <w:numId w:val="3"/>
        </w:numPr>
        <w:autoSpaceDE w:val="0"/>
        <w:autoSpaceDN w:val="0"/>
        <w:adjustRightInd w:val="0"/>
        <w:spacing w:after="0" w:line="240" w:lineRule="auto"/>
        <w:ind w:left="720"/>
        <w:contextualSpacing/>
        <w:jc w:val="both"/>
        <w:rPr>
          <w:rFonts w:ascii="Times New Roman" w:hAnsi="Times New Roman" w:cs="Times New Roman"/>
          <w:color w:val="000000"/>
        </w:rPr>
      </w:pPr>
      <w:r w:rsidRPr="002A0FB5">
        <w:rPr>
          <w:rFonts w:ascii="Times New Roman" w:hAnsi="Times New Roman" w:cs="Times New Roman"/>
        </w:rPr>
        <w:t xml:space="preserve">Wykaże wykonanie z należytą starannością, co najmniej </w:t>
      </w:r>
      <w:r w:rsidR="0091718B" w:rsidRPr="002A0FB5">
        <w:rPr>
          <w:rFonts w:ascii="Times New Roman" w:hAnsi="Times New Roman" w:cs="Times New Roman"/>
        </w:rPr>
        <w:t>2</w:t>
      </w:r>
      <w:r w:rsidRPr="002A0FB5">
        <w:rPr>
          <w:rFonts w:ascii="Times New Roman" w:hAnsi="Times New Roman" w:cs="Times New Roman"/>
        </w:rPr>
        <w:t xml:space="preserve">0 usług opracowania studium wykonalności dla projektów współfinasowanych ze środków Unii Europejskiej </w:t>
      </w:r>
      <w:r w:rsidRPr="002A0FB5">
        <w:rPr>
          <w:rFonts w:ascii="Times New Roman" w:hAnsi="Times New Roman" w:cs="Times New Roman"/>
          <w:bCs/>
          <w:color w:val="000000"/>
        </w:rPr>
        <w:t xml:space="preserve">w ramach perspektywy finansowania 2007-2013 i/lub 2014-2020. </w:t>
      </w:r>
      <w:r w:rsidRPr="002A0FB5">
        <w:rPr>
          <w:rFonts w:ascii="Times New Roman" w:hAnsi="Times New Roman" w:cs="Times New Roman"/>
          <w:color w:val="000000"/>
        </w:rPr>
        <w:t xml:space="preserve">Wykonanie usługi w powyższym zakresie powinno być potwierdzone referencjami/ protokołem odbioru podpisanym bez zastrzeżeń, </w:t>
      </w:r>
    </w:p>
    <w:p w:rsidR="000D1D80" w:rsidRPr="002A0FB5" w:rsidRDefault="000D1D80" w:rsidP="000D1D80">
      <w:pPr>
        <w:numPr>
          <w:ilvl w:val="1"/>
          <w:numId w:val="3"/>
        </w:numPr>
        <w:autoSpaceDE w:val="0"/>
        <w:autoSpaceDN w:val="0"/>
        <w:adjustRightInd w:val="0"/>
        <w:spacing w:after="0" w:line="240" w:lineRule="auto"/>
        <w:contextualSpacing/>
        <w:jc w:val="both"/>
        <w:rPr>
          <w:rFonts w:ascii="Times New Roman" w:hAnsi="Times New Roman" w:cs="Times New Roman"/>
          <w:color w:val="000000"/>
        </w:rPr>
      </w:pPr>
      <w:r w:rsidRPr="002A0FB5">
        <w:rPr>
          <w:rFonts w:ascii="Times New Roman" w:hAnsi="Times New Roman" w:cs="Times New Roman"/>
        </w:rPr>
        <w:t xml:space="preserve">Wykaże wykonanie z należytą starannością minimum </w:t>
      </w:r>
      <w:r w:rsidR="00335E27" w:rsidRPr="002A0FB5">
        <w:rPr>
          <w:rFonts w:ascii="Times New Roman" w:hAnsi="Times New Roman" w:cs="Times New Roman"/>
        </w:rPr>
        <w:t>5</w:t>
      </w:r>
      <w:r w:rsidRPr="002A0FB5">
        <w:rPr>
          <w:rFonts w:ascii="Times New Roman" w:hAnsi="Times New Roman" w:cs="Times New Roman"/>
        </w:rPr>
        <w:t xml:space="preserve"> usług opracowania dokumentów strategicznych dla miasta lub gminy rozumianych, jako opracowanie Planów Gospodarki Niskoemisyjnej (zaakceptowanego przez NFOŚiGW lub </w:t>
      </w:r>
      <w:proofErr w:type="spellStart"/>
      <w:r w:rsidRPr="002A0FB5">
        <w:rPr>
          <w:rFonts w:ascii="Times New Roman" w:hAnsi="Times New Roman" w:cs="Times New Roman"/>
        </w:rPr>
        <w:t>WFOŚiGW</w:t>
      </w:r>
      <w:proofErr w:type="spellEnd"/>
      <w:r w:rsidRPr="002A0FB5">
        <w:rPr>
          <w:rFonts w:ascii="Times New Roman" w:hAnsi="Times New Roman" w:cs="Times New Roman"/>
        </w:rPr>
        <w:t>).</w:t>
      </w:r>
      <w:r w:rsidRPr="002A0FB5">
        <w:rPr>
          <w:rFonts w:ascii="Times New Roman" w:hAnsi="Times New Roman" w:cs="Times New Roman"/>
          <w:color w:val="000000"/>
        </w:rPr>
        <w:t xml:space="preserve"> Wykonanie usługi w</w:t>
      </w:r>
      <w:r w:rsidR="005209BC">
        <w:rPr>
          <w:rFonts w:ascii="Times New Roman" w:hAnsi="Times New Roman" w:cs="Times New Roman"/>
          <w:color w:val="000000"/>
        </w:rPr>
        <w:t> </w:t>
      </w:r>
      <w:r w:rsidRPr="002A0FB5">
        <w:rPr>
          <w:rFonts w:ascii="Times New Roman" w:hAnsi="Times New Roman" w:cs="Times New Roman"/>
          <w:color w:val="000000"/>
        </w:rPr>
        <w:t xml:space="preserve">powyższym zakresie powinno być potwierdzone referencjami/protokołem odbioru </w:t>
      </w:r>
      <w:r w:rsidRPr="002A0FB5">
        <w:rPr>
          <w:rFonts w:ascii="Times New Roman" w:hAnsi="Times New Roman" w:cs="Times New Roman"/>
          <w:color w:val="000000"/>
        </w:rPr>
        <w:lastRenderedPageBreak/>
        <w:t xml:space="preserve">podpisanym bez zastrzeżeń wraz z </w:t>
      </w:r>
      <w:r w:rsidRPr="002A0FB5">
        <w:rPr>
          <w:rFonts w:ascii="Times New Roman" w:hAnsi="Times New Roman" w:cs="Times New Roman"/>
        </w:rPr>
        <w:t xml:space="preserve">pisemną pozytywną weryfikacją z NFOŚiGW lub </w:t>
      </w:r>
      <w:proofErr w:type="spellStart"/>
      <w:r w:rsidRPr="002A0FB5">
        <w:rPr>
          <w:rFonts w:ascii="Times New Roman" w:hAnsi="Times New Roman" w:cs="Times New Roman"/>
        </w:rPr>
        <w:t>WFOŚiGW</w:t>
      </w:r>
      <w:proofErr w:type="spellEnd"/>
      <w:r w:rsidRPr="002A0FB5">
        <w:rPr>
          <w:rFonts w:ascii="Times New Roman" w:hAnsi="Times New Roman" w:cs="Times New Roman"/>
        </w:rPr>
        <w:t>)</w:t>
      </w:r>
      <w:r w:rsidRPr="002A0FB5">
        <w:rPr>
          <w:rFonts w:ascii="Times New Roman" w:hAnsi="Times New Roman" w:cs="Times New Roman"/>
          <w:color w:val="000000"/>
        </w:rPr>
        <w:t>.</w:t>
      </w:r>
    </w:p>
    <w:p w:rsidR="000D1D80" w:rsidRPr="002A0FB5" w:rsidRDefault="000D1D80" w:rsidP="000D1D80">
      <w:pPr>
        <w:numPr>
          <w:ilvl w:val="1"/>
          <w:numId w:val="3"/>
        </w:numPr>
        <w:autoSpaceDE w:val="0"/>
        <w:autoSpaceDN w:val="0"/>
        <w:adjustRightInd w:val="0"/>
        <w:spacing w:after="0" w:line="240" w:lineRule="auto"/>
        <w:contextualSpacing/>
        <w:jc w:val="both"/>
        <w:rPr>
          <w:rFonts w:ascii="Times New Roman" w:hAnsi="Times New Roman" w:cs="Times New Roman"/>
          <w:color w:val="000000"/>
        </w:rPr>
      </w:pPr>
      <w:r w:rsidRPr="002A0FB5">
        <w:rPr>
          <w:rFonts w:ascii="Times New Roman" w:hAnsi="Times New Roman" w:cs="Times New Roman"/>
        </w:rPr>
        <w:t xml:space="preserve">Wykaże wykonanie z należytą starannością minimum </w:t>
      </w:r>
      <w:r w:rsidR="00335E27" w:rsidRPr="002A0FB5">
        <w:rPr>
          <w:rFonts w:ascii="Times New Roman" w:hAnsi="Times New Roman" w:cs="Times New Roman"/>
        </w:rPr>
        <w:t>5</w:t>
      </w:r>
      <w:r w:rsidRPr="002A0FB5">
        <w:rPr>
          <w:rFonts w:ascii="Times New Roman" w:hAnsi="Times New Roman" w:cs="Times New Roman"/>
        </w:rPr>
        <w:t xml:space="preserve"> usług opracowania dokumentów strategicznych dla miasta lub gminy rozumianych, jako opracowanie Strategii Rozwoju miasta lub gminy. </w:t>
      </w:r>
      <w:r w:rsidRPr="002A0FB5">
        <w:rPr>
          <w:rFonts w:ascii="Times New Roman" w:hAnsi="Times New Roman" w:cs="Times New Roman"/>
          <w:color w:val="000000"/>
        </w:rPr>
        <w:t>Wykonanie usługi w powyższym zakresie powinno być potwierdzone referencjami/protokołem odbioru podpisanym bez zastrzeżeń.</w:t>
      </w:r>
    </w:p>
    <w:p w:rsidR="000D1D80" w:rsidRPr="002A0FB5" w:rsidRDefault="000D1D80" w:rsidP="000D1D80">
      <w:pPr>
        <w:numPr>
          <w:ilvl w:val="1"/>
          <w:numId w:val="3"/>
        </w:numPr>
        <w:autoSpaceDE w:val="0"/>
        <w:autoSpaceDN w:val="0"/>
        <w:adjustRightInd w:val="0"/>
        <w:spacing w:after="0" w:line="240" w:lineRule="auto"/>
        <w:ind w:left="720"/>
        <w:contextualSpacing/>
        <w:jc w:val="both"/>
        <w:rPr>
          <w:rFonts w:ascii="Times New Roman" w:hAnsi="Times New Roman" w:cs="Times New Roman"/>
        </w:rPr>
      </w:pPr>
      <w:r w:rsidRPr="002A0FB5">
        <w:rPr>
          <w:rFonts w:ascii="Times New Roman" w:hAnsi="Times New Roman" w:cs="Times New Roman"/>
        </w:rPr>
        <w:t xml:space="preserve">Wykaże opracowanie co najmniej 1 opracowania modelu finansowego w ramach studium wykonalności, dotyczącego realizacji projektów rewitalizacyjnych w perspektywie finansowej 2014 – 2020. Wykonanie usługi w powyższym zakresie powinno być potwierdzone referencjami/ protokołem odbioru podpisanym bez zastrzeżeń, </w:t>
      </w:r>
    </w:p>
    <w:p w:rsidR="00BD65E0" w:rsidRPr="002A0FB5" w:rsidRDefault="00BD65E0" w:rsidP="00C867F1">
      <w:pPr>
        <w:autoSpaceDE w:val="0"/>
        <w:autoSpaceDN w:val="0"/>
        <w:adjustRightInd w:val="0"/>
        <w:spacing w:after="0" w:line="240" w:lineRule="auto"/>
        <w:jc w:val="both"/>
        <w:rPr>
          <w:rFonts w:ascii="Times New Roman" w:hAnsi="Times New Roman" w:cs="Times New Roman"/>
          <w:color w:val="000000"/>
        </w:rPr>
      </w:pPr>
    </w:p>
    <w:p w:rsidR="00BD65E0" w:rsidRPr="002A0FB5" w:rsidRDefault="00BD65E0" w:rsidP="00DB1349">
      <w:pPr>
        <w:spacing w:after="0" w:line="240" w:lineRule="auto"/>
        <w:jc w:val="both"/>
        <w:rPr>
          <w:rFonts w:ascii="Times New Roman" w:hAnsi="Times New Roman" w:cs="Times New Roman"/>
          <w:color w:val="000000"/>
        </w:rPr>
      </w:pPr>
      <w:r w:rsidRPr="002A0FB5">
        <w:rPr>
          <w:rFonts w:ascii="Times New Roman" w:hAnsi="Times New Roman" w:cs="Times New Roman"/>
          <w:color w:val="000000"/>
        </w:rPr>
        <w:t xml:space="preserve">Zamawiający informuje, iż w ramach przedmiotowego </w:t>
      </w:r>
      <w:r w:rsidR="00DA11CF" w:rsidRPr="002A0FB5">
        <w:rPr>
          <w:rFonts w:ascii="Times New Roman" w:hAnsi="Times New Roman" w:cs="Times New Roman"/>
          <w:color w:val="000000"/>
        </w:rPr>
        <w:t>zapytania</w:t>
      </w:r>
      <w:r w:rsidRPr="002A0FB5">
        <w:rPr>
          <w:rFonts w:ascii="Times New Roman" w:hAnsi="Times New Roman" w:cs="Times New Roman"/>
          <w:color w:val="000000"/>
        </w:rPr>
        <w:t xml:space="preserve"> Wykonawca nie może korzystać z</w:t>
      </w:r>
      <w:r w:rsidR="005209BC">
        <w:rPr>
          <w:rFonts w:ascii="Times New Roman" w:hAnsi="Times New Roman" w:cs="Times New Roman"/>
          <w:color w:val="000000"/>
        </w:rPr>
        <w:t> </w:t>
      </w:r>
      <w:r w:rsidRPr="002A0FB5">
        <w:rPr>
          <w:rFonts w:ascii="Times New Roman" w:hAnsi="Times New Roman" w:cs="Times New Roman"/>
          <w:color w:val="000000"/>
        </w:rPr>
        <w:t xml:space="preserve">zasobów innego podmiotu, a referencje </w:t>
      </w:r>
      <w:r w:rsidR="00DA11CF" w:rsidRPr="002A0FB5">
        <w:rPr>
          <w:rFonts w:ascii="Times New Roman" w:hAnsi="Times New Roman" w:cs="Times New Roman"/>
          <w:color w:val="000000"/>
        </w:rPr>
        <w:t xml:space="preserve">w zakresie wskazanym w punkcie </w:t>
      </w:r>
      <w:r w:rsidRPr="002A0FB5">
        <w:rPr>
          <w:rFonts w:ascii="Times New Roman" w:hAnsi="Times New Roman" w:cs="Times New Roman"/>
          <w:color w:val="000000"/>
        </w:rPr>
        <w:t xml:space="preserve">III </w:t>
      </w:r>
      <w:r w:rsidR="00DA11CF" w:rsidRPr="002A0FB5">
        <w:rPr>
          <w:rFonts w:ascii="Times New Roman" w:hAnsi="Times New Roman" w:cs="Times New Roman"/>
          <w:color w:val="000000"/>
        </w:rPr>
        <w:t>„Warunki udziału w</w:t>
      </w:r>
      <w:r w:rsidR="005209BC">
        <w:rPr>
          <w:rFonts w:ascii="Times New Roman" w:hAnsi="Times New Roman" w:cs="Times New Roman"/>
          <w:color w:val="000000"/>
        </w:rPr>
        <w:t> </w:t>
      </w:r>
      <w:r w:rsidR="00DA11CF" w:rsidRPr="002A0FB5">
        <w:rPr>
          <w:rFonts w:ascii="Times New Roman" w:hAnsi="Times New Roman" w:cs="Times New Roman"/>
          <w:color w:val="000000"/>
        </w:rPr>
        <w:t xml:space="preserve">procedurze udzielania zamówienia oraz sposób dokonywania oceny ich spełnienia” </w:t>
      </w:r>
      <w:r w:rsidRPr="002A0FB5">
        <w:rPr>
          <w:rFonts w:ascii="Times New Roman" w:hAnsi="Times New Roman" w:cs="Times New Roman"/>
          <w:color w:val="000000"/>
        </w:rPr>
        <w:t>A</w:t>
      </w:r>
      <w:r w:rsidR="00B8678E" w:rsidRPr="002A0FB5">
        <w:rPr>
          <w:rFonts w:ascii="Times New Roman" w:hAnsi="Times New Roman" w:cs="Times New Roman"/>
          <w:color w:val="000000"/>
        </w:rPr>
        <w:t xml:space="preserve">d </w:t>
      </w:r>
      <w:r w:rsidRPr="002A0FB5">
        <w:rPr>
          <w:rFonts w:ascii="Times New Roman" w:hAnsi="Times New Roman" w:cs="Times New Roman"/>
          <w:color w:val="000000"/>
        </w:rPr>
        <w:t>1</w:t>
      </w:r>
      <w:r w:rsidR="00DA11CF" w:rsidRPr="002A0FB5">
        <w:rPr>
          <w:rFonts w:ascii="Times New Roman" w:hAnsi="Times New Roman" w:cs="Times New Roman"/>
          <w:color w:val="000000"/>
        </w:rPr>
        <w:t>.</w:t>
      </w:r>
      <w:r w:rsidRPr="002A0FB5">
        <w:rPr>
          <w:rFonts w:ascii="Times New Roman" w:hAnsi="Times New Roman" w:cs="Times New Roman"/>
          <w:color w:val="000000"/>
        </w:rPr>
        <w:t xml:space="preserve"> pkt a-</w:t>
      </w:r>
      <w:r w:rsidR="00B8678E" w:rsidRPr="002A0FB5">
        <w:rPr>
          <w:rFonts w:ascii="Times New Roman" w:hAnsi="Times New Roman" w:cs="Times New Roman"/>
          <w:color w:val="000000"/>
        </w:rPr>
        <w:t>e</w:t>
      </w:r>
      <w:r w:rsidRPr="002A0FB5">
        <w:rPr>
          <w:rFonts w:ascii="Times New Roman" w:hAnsi="Times New Roman" w:cs="Times New Roman"/>
          <w:color w:val="000000"/>
        </w:rPr>
        <w:t>, dotyczyć powinny Wykonawcy składającego ofert</w:t>
      </w:r>
      <w:r w:rsidR="00DB1349" w:rsidRPr="002A0FB5">
        <w:rPr>
          <w:rFonts w:ascii="Times New Roman" w:hAnsi="Times New Roman" w:cs="Times New Roman"/>
          <w:color w:val="000000"/>
        </w:rPr>
        <w:t>ę w przedmiotowym postępowaniu, w związku z</w:t>
      </w:r>
      <w:r w:rsidR="005209BC">
        <w:rPr>
          <w:rFonts w:ascii="Times New Roman" w:hAnsi="Times New Roman" w:cs="Times New Roman"/>
          <w:color w:val="000000"/>
        </w:rPr>
        <w:t> </w:t>
      </w:r>
      <w:r w:rsidR="00DB1349" w:rsidRPr="002A0FB5">
        <w:rPr>
          <w:rFonts w:ascii="Times New Roman" w:hAnsi="Times New Roman" w:cs="Times New Roman"/>
          <w:color w:val="000000"/>
        </w:rPr>
        <w:t>czym wszystkie usługi ujęte w „Oświadczeniu dot. wiedzy i doświadczenia niezbędnych do prawidłowego wykonania zamówienia” stanowiącym zał. nr 1 do oferty dotyczyć muszą wyłącznie Wykonawcy.</w:t>
      </w:r>
    </w:p>
    <w:p w:rsidR="00BD65E0" w:rsidRPr="002A0FB5" w:rsidRDefault="00BD65E0" w:rsidP="00C867F1">
      <w:pPr>
        <w:autoSpaceDE w:val="0"/>
        <w:autoSpaceDN w:val="0"/>
        <w:adjustRightInd w:val="0"/>
        <w:spacing w:after="0" w:line="240" w:lineRule="auto"/>
        <w:jc w:val="both"/>
        <w:rPr>
          <w:rFonts w:ascii="Times New Roman" w:hAnsi="Times New Roman" w:cs="Times New Roman"/>
          <w:color w:val="000000"/>
        </w:rPr>
      </w:pPr>
      <w:r w:rsidRPr="002A0FB5">
        <w:rPr>
          <w:rFonts w:ascii="Times New Roman" w:hAnsi="Times New Roman" w:cs="Times New Roman"/>
          <w:color w:val="000000"/>
        </w:rPr>
        <w:t xml:space="preserve">Spełnienie powyższego warunku Wykonawca udokumentuje wypełniając </w:t>
      </w:r>
      <w:r w:rsidR="00FD256B" w:rsidRPr="002A0FB5">
        <w:rPr>
          <w:rFonts w:ascii="Times New Roman" w:hAnsi="Times New Roman" w:cs="Times New Roman"/>
          <w:color w:val="000000"/>
        </w:rPr>
        <w:t xml:space="preserve">i podpisując </w:t>
      </w:r>
      <w:r w:rsidR="000F660D" w:rsidRPr="002A0FB5">
        <w:rPr>
          <w:rFonts w:ascii="Times New Roman" w:hAnsi="Times New Roman" w:cs="Times New Roman"/>
          <w:color w:val="000000"/>
        </w:rPr>
        <w:t>oświadczenie</w:t>
      </w:r>
      <w:r w:rsidRPr="002A0FB5">
        <w:rPr>
          <w:rFonts w:ascii="Times New Roman" w:hAnsi="Times New Roman" w:cs="Times New Roman"/>
          <w:color w:val="000000"/>
        </w:rPr>
        <w:t xml:space="preserve"> </w:t>
      </w:r>
      <w:r w:rsidR="00FD256B" w:rsidRPr="002A0FB5">
        <w:rPr>
          <w:rFonts w:ascii="Times New Roman" w:hAnsi="Times New Roman" w:cs="Times New Roman"/>
          <w:color w:val="000000"/>
        </w:rPr>
        <w:t xml:space="preserve">dot. wiedzy i doświadczenia niezbędnych do prawidłowego wykonania zamówienia </w:t>
      </w:r>
      <w:r w:rsidRPr="002A0FB5">
        <w:rPr>
          <w:rFonts w:ascii="Times New Roman" w:hAnsi="Times New Roman" w:cs="Times New Roman"/>
          <w:color w:val="000000"/>
        </w:rPr>
        <w:t>(zgodn</w:t>
      </w:r>
      <w:r w:rsidR="000F660D" w:rsidRPr="002A0FB5">
        <w:rPr>
          <w:rFonts w:ascii="Times New Roman" w:hAnsi="Times New Roman" w:cs="Times New Roman"/>
          <w:color w:val="000000"/>
        </w:rPr>
        <w:t>ie</w:t>
      </w:r>
      <w:r w:rsidRPr="002A0FB5">
        <w:rPr>
          <w:rFonts w:ascii="Times New Roman" w:hAnsi="Times New Roman" w:cs="Times New Roman"/>
          <w:color w:val="000000"/>
        </w:rPr>
        <w:t xml:space="preserve"> ze wzorem stanowiącym załącznik nr </w:t>
      </w:r>
      <w:r w:rsidR="00616095" w:rsidRPr="002A0FB5">
        <w:rPr>
          <w:rFonts w:ascii="Times New Roman" w:hAnsi="Times New Roman" w:cs="Times New Roman"/>
          <w:color w:val="000000"/>
        </w:rPr>
        <w:t>1</w:t>
      </w:r>
      <w:r w:rsidRPr="002A0FB5">
        <w:rPr>
          <w:rFonts w:ascii="Times New Roman" w:hAnsi="Times New Roman" w:cs="Times New Roman"/>
          <w:color w:val="000000"/>
        </w:rPr>
        <w:t xml:space="preserve"> do </w:t>
      </w:r>
      <w:r w:rsidR="00CF3982" w:rsidRPr="002A0FB5">
        <w:rPr>
          <w:rFonts w:ascii="Times New Roman" w:hAnsi="Times New Roman" w:cs="Times New Roman"/>
          <w:color w:val="000000"/>
        </w:rPr>
        <w:t>oferty</w:t>
      </w:r>
      <w:r w:rsidRPr="002A0FB5">
        <w:rPr>
          <w:rFonts w:ascii="Times New Roman" w:hAnsi="Times New Roman" w:cs="Times New Roman"/>
          <w:color w:val="000000"/>
        </w:rPr>
        <w:t xml:space="preserve">) i dołączając </w:t>
      </w:r>
      <w:r w:rsidR="00FD256B" w:rsidRPr="002A0FB5">
        <w:rPr>
          <w:rFonts w:ascii="Times New Roman" w:hAnsi="Times New Roman" w:cs="Times New Roman"/>
          <w:color w:val="000000"/>
        </w:rPr>
        <w:t xml:space="preserve">odpowiednie dokumenty potwierdzające </w:t>
      </w:r>
      <w:r w:rsidR="00244014" w:rsidRPr="002A0FB5">
        <w:rPr>
          <w:rFonts w:ascii="Times New Roman" w:hAnsi="Times New Roman" w:cs="Times New Roman"/>
          <w:color w:val="000000"/>
        </w:rPr>
        <w:t xml:space="preserve">należyte </w:t>
      </w:r>
      <w:r w:rsidR="00FD256B" w:rsidRPr="002A0FB5">
        <w:rPr>
          <w:rFonts w:ascii="Times New Roman" w:hAnsi="Times New Roman" w:cs="Times New Roman"/>
          <w:color w:val="000000"/>
        </w:rPr>
        <w:t>wykonanie usługi</w:t>
      </w:r>
      <w:r w:rsidR="00FE14BB" w:rsidRPr="002A0FB5">
        <w:rPr>
          <w:rFonts w:ascii="Times New Roman" w:hAnsi="Times New Roman" w:cs="Times New Roman"/>
          <w:color w:val="000000"/>
        </w:rPr>
        <w:t>, wymienione w rozdziale II, pkt. Ad1 lit. a)-e)</w:t>
      </w:r>
      <w:r w:rsidRPr="002A0FB5">
        <w:rPr>
          <w:rFonts w:ascii="Times New Roman" w:hAnsi="Times New Roman" w:cs="Times New Roman"/>
          <w:color w:val="000000"/>
        </w:rPr>
        <w:t>.</w:t>
      </w:r>
      <w:r w:rsidR="0082250F" w:rsidRPr="002A0FB5">
        <w:t xml:space="preserve"> </w:t>
      </w:r>
      <w:r w:rsidR="0082250F" w:rsidRPr="002A0FB5">
        <w:rPr>
          <w:rFonts w:ascii="Times New Roman" w:hAnsi="Times New Roman" w:cs="Times New Roman"/>
          <w:color w:val="000000"/>
        </w:rPr>
        <w:t>Nie załączenie do oferty kopii dokumentów potwierdzających należyte wykonanie usługi skutkować będzie odrzuceniem oferty z powodów formalnych</w:t>
      </w:r>
      <w:r w:rsidR="006D5251" w:rsidRPr="002A0FB5">
        <w:rPr>
          <w:rFonts w:ascii="Times New Roman" w:hAnsi="Times New Roman" w:cs="Times New Roman"/>
          <w:color w:val="000000"/>
        </w:rPr>
        <w:t xml:space="preserve">, ponieważ </w:t>
      </w:r>
      <w:r w:rsidR="00103737" w:rsidRPr="002A0FB5">
        <w:rPr>
          <w:rFonts w:ascii="Times New Roman" w:hAnsi="Times New Roman" w:cs="Times New Roman"/>
          <w:color w:val="000000"/>
        </w:rPr>
        <w:t>treść oferty nie będzie odpowiadać treści zapytania ofertowego</w:t>
      </w:r>
      <w:r w:rsidR="0082250F" w:rsidRPr="002A0FB5">
        <w:rPr>
          <w:rFonts w:ascii="Times New Roman" w:hAnsi="Times New Roman" w:cs="Times New Roman"/>
          <w:color w:val="000000"/>
        </w:rPr>
        <w:t>.</w:t>
      </w:r>
    </w:p>
    <w:p w:rsidR="00BD65E0" w:rsidRPr="002A0FB5" w:rsidRDefault="00BD65E0" w:rsidP="00C867F1">
      <w:pPr>
        <w:autoSpaceDE w:val="0"/>
        <w:autoSpaceDN w:val="0"/>
        <w:adjustRightInd w:val="0"/>
        <w:spacing w:after="0" w:line="240" w:lineRule="auto"/>
        <w:jc w:val="both"/>
        <w:rPr>
          <w:rFonts w:ascii="Times New Roman" w:hAnsi="Times New Roman" w:cs="Times New Roman"/>
          <w:color w:val="000000"/>
        </w:rPr>
      </w:pPr>
    </w:p>
    <w:p w:rsidR="000953AF" w:rsidRPr="002A0FB5" w:rsidRDefault="00BD65E0" w:rsidP="00C867F1">
      <w:pPr>
        <w:autoSpaceDE w:val="0"/>
        <w:autoSpaceDN w:val="0"/>
        <w:adjustRightInd w:val="0"/>
        <w:spacing w:after="0" w:line="240" w:lineRule="auto"/>
        <w:jc w:val="both"/>
        <w:rPr>
          <w:rFonts w:ascii="Times New Roman" w:hAnsi="Times New Roman" w:cs="Times New Roman"/>
          <w:b/>
          <w:color w:val="000000"/>
        </w:rPr>
      </w:pPr>
      <w:r w:rsidRPr="002A0FB5">
        <w:rPr>
          <w:rFonts w:ascii="Times New Roman" w:hAnsi="Times New Roman" w:cs="Times New Roman"/>
          <w:b/>
          <w:color w:val="000000"/>
        </w:rPr>
        <w:t>A</w:t>
      </w:r>
      <w:r w:rsidR="00C45479" w:rsidRPr="002A0FB5">
        <w:rPr>
          <w:rFonts w:ascii="Times New Roman" w:hAnsi="Times New Roman" w:cs="Times New Roman"/>
          <w:b/>
          <w:color w:val="000000"/>
        </w:rPr>
        <w:t>d</w:t>
      </w:r>
      <w:r w:rsidR="001B4DDC" w:rsidRPr="002A0FB5">
        <w:rPr>
          <w:rFonts w:ascii="Times New Roman" w:hAnsi="Times New Roman" w:cs="Times New Roman"/>
          <w:b/>
          <w:color w:val="000000"/>
        </w:rPr>
        <w:t xml:space="preserve"> 2.</w:t>
      </w:r>
      <w:r w:rsidRPr="002A0FB5">
        <w:rPr>
          <w:rFonts w:ascii="Times New Roman" w:hAnsi="Times New Roman" w:cs="Times New Roman"/>
          <w:b/>
          <w:color w:val="000000"/>
        </w:rPr>
        <w:t xml:space="preserve"> </w:t>
      </w:r>
      <w:r w:rsidR="000953AF" w:rsidRPr="002A0FB5">
        <w:rPr>
          <w:rFonts w:ascii="Times New Roman" w:hAnsi="Times New Roman" w:cs="Times New Roman"/>
          <w:b/>
          <w:color w:val="000000"/>
        </w:rPr>
        <w:tab/>
        <w:t>„Dysponują osobami zdolnymi do prawidłowego wykonania przedmiotu zamówienia.”</w:t>
      </w:r>
    </w:p>
    <w:p w:rsidR="000953AF" w:rsidRPr="002A0FB5" w:rsidRDefault="000953AF" w:rsidP="00C867F1">
      <w:pPr>
        <w:autoSpaceDE w:val="0"/>
        <w:autoSpaceDN w:val="0"/>
        <w:adjustRightInd w:val="0"/>
        <w:spacing w:after="0" w:line="240" w:lineRule="auto"/>
        <w:jc w:val="both"/>
        <w:rPr>
          <w:rFonts w:ascii="Times New Roman" w:hAnsi="Times New Roman" w:cs="Times New Roman"/>
          <w:color w:val="000000"/>
        </w:rPr>
      </w:pPr>
    </w:p>
    <w:p w:rsidR="00BD788C" w:rsidRPr="002A0FB5" w:rsidRDefault="00280483" w:rsidP="00513504">
      <w:pPr>
        <w:spacing w:after="0" w:line="240" w:lineRule="auto"/>
        <w:contextualSpacing/>
        <w:jc w:val="both"/>
        <w:rPr>
          <w:rFonts w:ascii="Times New Roman" w:hAnsi="Times New Roman" w:cs="Times New Roman"/>
        </w:rPr>
      </w:pPr>
      <w:r w:rsidRPr="002A0FB5">
        <w:rPr>
          <w:rFonts w:ascii="Times New Roman" w:hAnsi="Times New Roman" w:cs="Times New Roman"/>
        </w:rPr>
        <w:t>Warunki spełnienia kryterium:</w:t>
      </w:r>
    </w:p>
    <w:p w:rsidR="00BD788C" w:rsidRPr="002A0FB5" w:rsidRDefault="001927D0" w:rsidP="00BD788C">
      <w:pPr>
        <w:numPr>
          <w:ilvl w:val="1"/>
          <w:numId w:val="24"/>
        </w:numPr>
        <w:spacing w:after="0" w:line="240" w:lineRule="auto"/>
        <w:contextualSpacing/>
        <w:jc w:val="both"/>
        <w:rPr>
          <w:rFonts w:ascii="Times New Roman" w:hAnsi="Times New Roman" w:cs="Times New Roman"/>
        </w:rPr>
      </w:pPr>
      <w:r w:rsidRPr="002A0FB5">
        <w:rPr>
          <w:rFonts w:ascii="Times New Roman" w:hAnsi="Times New Roman" w:cs="Times New Roman"/>
          <w:b/>
          <w:i/>
        </w:rPr>
        <w:t xml:space="preserve">Dla </w:t>
      </w:r>
      <w:r w:rsidR="00BD788C" w:rsidRPr="002A0FB5">
        <w:rPr>
          <w:rFonts w:ascii="Times New Roman" w:hAnsi="Times New Roman" w:cs="Times New Roman"/>
          <w:b/>
          <w:i/>
        </w:rPr>
        <w:t>wariant</w:t>
      </w:r>
      <w:r w:rsidRPr="002A0FB5">
        <w:rPr>
          <w:rFonts w:ascii="Times New Roman" w:hAnsi="Times New Roman" w:cs="Times New Roman"/>
          <w:b/>
          <w:i/>
        </w:rPr>
        <w:t>u</w:t>
      </w:r>
      <w:r w:rsidR="00BD788C" w:rsidRPr="002A0FB5">
        <w:rPr>
          <w:rFonts w:ascii="Times New Roman" w:hAnsi="Times New Roman" w:cs="Times New Roman"/>
          <w:b/>
          <w:i/>
        </w:rPr>
        <w:t xml:space="preserve"> I tzn. „Oferta będzie realizowana przez tylko jednego eksperta międzydziedzinowego”</w:t>
      </w:r>
      <w:r w:rsidR="00BD788C" w:rsidRPr="002A0FB5">
        <w:rPr>
          <w:rFonts w:ascii="Times New Roman" w:hAnsi="Times New Roman" w:cs="Times New Roman"/>
          <w:b/>
        </w:rPr>
        <w:t xml:space="preserve"> </w:t>
      </w:r>
      <w:r w:rsidR="00BD788C" w:rsidRPr="002A0FB5">
        <w:rPr>
          <w:rFonts w:ascii="Times New Roman" w:hAnsi="Times New Roman" w:cs="Times New Roman"/>
        </w:rPr>
        <w:t>zgodnie z zaznaczonym w ofercie polem</w:t>
      </w:r>
    </w:p>
    <w:p w:rsidR="00BD788C" w:rsidRPr="002A0FB5" w:rsidRDefault="00F53B3F" w:rsidP="00F53B3F">
      <w:pPr>
        <w:spacing w:after="0" w:line="240" w:lineRule="auto"/>
        <w:ind w:left="360"/>
        <w:contextualSpacing/>
        <w:jc w:val="both"/>
        <w:rPr>
          <w:rFonts w:ascii="Times New Roman" w:hAnsi="Times New Roman" w:cs="Times New Roman"/>
        </w:rPr>
      </w:pPr>
      <w:r w:rsidRPr="002A0FB5">
        <w:rPr>
          <w:rFonts w:ascii="Times New Roman" w:hAnsi="Times New Roman" w:cs="Times New Roman"/>
        </w:rPr>
        <w:t>Wykonawca spełni kryterium, jeżeli</w:t>
      </w:r>
      <w:r w:rsidR="00B94EAD" w:rsidRPr="002A0FB5">
        <w:rPr>
          <w:rFonts w:ascii="Times New Roman" w:hAnsi="Times New Roman" w:cs="Times New Roman"/>
        </w:rPr>
        <w:t xml:space="preserve"> Oferent</w:t>
      </w:r>
      <w:r w:rsidR="00451546" w:rsidRPr="002A0FB5">
        <w:rPr>
          <w:rFonts w:ascii="Times New Roman" w:hAnsi="Times New Roman" w:cs="Times New Roman"/>
        </w:rPr>
        <w:t xml:space="preserve"> (Wykonawca)</w:t>
      </w:r>
      <w:r w:rsidR="00B94EAD" w:rsidRPr="002A0FB5">
        <w:rPr>
          <w:rFonts w:ascii="Times New Roman" w:hAnsi="Times New Roman" w:cs="Times New Roman"/>
        </w:rPr>
        <w:t xml:space="preserve"> </w:t>
      </w:r>
      <w:r w:rsidR="00451546" w:rsidRPr="002A0FB5">
        <w:rPr>
          <w:rFonts w:ascii="Times New Roman" w:hAnsi="Times New Roman" w:cs="Times New Roman"/>
        </w:rPr>
        <w:t xml:space="preserve">jest jednocześnie jedynym ekspertem międzydziedzinowym wskazanym do realizacji przedmiotu zamówienia, oraz posiada wykształcenie minimum wyższe </w:t>
      </w:r>
      <w:r w:rsidR="00812147" w:rsidRPr="002A0FB5">
        <w:rPr>
          <w:rFonts w:ascii="Times New Roman" w:hAnsi="Times New Roman" w:cs="Times New Roman"/>
        </w:rPr>
        <w:t xml:space="preserve">w </w:t>
      </w:r>
      <w:r w:rsidR="00451546" w:rsidRPr="002A0FB5">
        <w:rPr>
          <w:rFonts w:ascii="Times New Roman" w:hAnsi="Times New Roman" w:cs="Times New Roman"/>
        </w:rPr>
        <w:t>przynajmniej dwóch z niżej wymienionych dziedzin tj. z nauk ekonomicznych lub społecznych lub geograficznych.</w:t>
      </w:r>
    </w:p>
    <w:p w:rsidR="00527711" w:rsidRPr="002A0FB5" w:rsidRDefault="00527711" w:rsidP="00F53B3F">
      <w:pPr>
        <w:spacing w:after="0" w:line="240" w:lineRule="auto"/>
        <w:ind w:left="360"/>
        <w:contextualSpacing/>
        <w:jc w:val="both"/>
        <w:rPr>
          <w:rFonts w:ascii="Times New Roman" w:hAnsi="Times New Roman" w:cs="Times New Roman"/>
        </w:rPr>
      </w:pPr>
      <w:r w:rsidRPr="002A0FB5">
        <w:rPr>
          <w:rFonts w:ascii="Times New Roman" w:hAnsi="Times New Roman" w:cs="Times New Roman"/>
        </w:rPr>
        <w:t xml:space="preserve">Zamawiający informuje, że </w:t>
      </w:r>
      <w:r w:rsidR="00983495" w:rsidRPr="002A0FB5">
        <w:rPr>
          <w:rFonts w:ascii="Times New Roman" w:hAnsi="Times New Roman" w:cs="Times New Roman"/>
        </w:rPr>
        <w:t xml:space="preserve">dla Wariantu I </w:t>
      </w:r>
      <w:r w:rsidRPr="002A0FB5">
        <w:rPr>
          <w:rFonts w:ascii="Times New Roman" w:hAnsi="Times New Roman" w:cs="Times New Roman"/>
        </w:rPr>
        <w:t>przedmiot niniejszego konkursu ofert będzie mógł być wykonany wyłącznie przez osobę wskazaną w ofercie (eksperta międzydziedzinowego), nie dopuszcza się realizacji zadania przez inne osoby, w tym przez podwykonawców.</w:t>
      </w:r>
      <w:r w:rsidR="00280483" w:rsidRPr="002A0FB5">
        <w:rPr>
          <w:rFonts w:ascii="Times New Roman" w:hAnsi="Times New Roman" w:cs="Times New Roman"/>
        </w:rPr>
        <w:t xml:space="preserve"> Jeżeli oferent planuje realizację umowy przez więcej niż jedną osobę, powinien złożyć ofertę wybierając wariant II </w:t>
      </w:r>
      <w:r w:rsidR="00280483" w:rsidRPr="002A0FB5">
        <w:rPr>
          <w:rFonts w:ascii="Times New Roman" w:hAnsi="Times New Roman" w:cs="Times New Roman"/>
          <w:i/>
        </w:rPr>
        <w:t>„Oferta będzie realizowana przez firmę, która będzie dysponowała kilkoma ekspertami z</w:t>
      </w:r>
      <w:r w:rsidR="005209BC">
        <w:rPr>
          <w:rFonts w:ascii="Times New Roman" w:hAnsi="Times New Roman" w:cs="Times New Roman"/>
          <w:i/>
        </w:rPr>
        <w:t> </w:t>
      </w:r>
      <w:r w:rsidR="00280483" w:rsidRPr="002A0FB5">
        <w:rPr>
          <w:rFonts w:ascii="Times New Roman" w:hAnsi="Times New Roman" w:cs="Times New Roman"/>
          <w:i/>
        </w:rPr>
        <w:t>różnych dziedzin, niezbędnych do wykonania zakresu umowy”</w:t>
      </w:r>
      <w:r w:rsidR="00280483" w:rsidRPr="002A0FB5">
        <w:rPr>
          <w:rFonts w:ascii="Times New Roman" w:hAnsi="Times New Roman" w:cs="Times New Roman"/>
        </w:rPr>
        <w:t xml:space="preserve">  </w:t>
      </w:r>
    </w:p>
    <w:p w:rsidR="00BD788C" w:rsidRPr="002A0FB5" w:rsidRDefault="001927D0" w:rsidP="00BD788C">
      <w:pPr>
        <w:numPr>
          <w:ilvl w:val="1"/>
          <w:numId w:val="24"/>
        </w:numPr>
        <w:spacing w:after="0" w:line="240" w:lineRule="auto"/>
        <w:contextualSpacing/>
        <w:jc w:val="both"/>
        <w:rPr>
          <w:rFonts w:ascii="Times New Roman" w:hAnsi="Times New Roman" w:cs="Times New Roman"/>
        </w:rPr>
      </w:pPr>
      <w:r w:rsidRPr="002A0FB5">
        <w:rPr>
          <w:rFonts w:ascii="Times New Roman" w:hAnsi="Times New Roman" w:cs="Times New Roman"/>
          <w:b/>
          <w:i/>
        </w:rPr>
        <w:t xml:space="preserve">Dla </w:t>
      </w:r>
      <w:r w:rsidR="00BD788C" w:rsidRPr="002A0FB5">
        <w:rPr>
          <w:rFonts w:ascii="Times New Roman" w:hAnsi="Times New Roman" w:cs="Times New Roman"/>
          <w:b/>
          <w:i/>
        </w:rPr>
        <w:t>wariant</w:t>
      </w:r>
      <w:r w:rsidRPr="002A0FB5">
        <w:rPr>
          <w:rFonts w:ascii="Times New Roman" w:hAnsi="Times New Roman" w:cs="Times New Roman"/>
          <w:b/>
          <w:i/>
        </w:rPr>
        <w:t>u</w:t>
      </w:r>
      <w:r w:rsidR="00BD788C" w:rsidRPr="002A0FB5">
        <w:rPr>
          <w:rFonts w:ascii="Times New Roman" w:hAnsi="Times New Roman" w:cs="Times New Roman"/>
          <w:b/>
          <w:i/>
        </w:rPr>
        <w:t xml:space="preserve"> II tzn. „Oferta będzie realizowana przez firmę, która będzie dysponowała kilkoma ekspertami z różnych dziedzin, niezbędnych do wykonania zakresu umowy”</w:t>
      </w:r>
      <w:r w:rsidR="00BD788C" w:rsidRPr="002A0FB5">
        <w:rPr>
          <w:rFonts w:ascii="Times New Roman" w:hAnsi="Times New Roman" w:cs="Times New Roman"/>
        </w:rPr>
        <w:t xml:space="preserve"> zgodnie z</w:t>
      </w:r>
      <w:r w:rsidR="005209BC">
        <w:rPr>
          <w:rFonts w:ascii="Times New Roman" w:hAnsi="Times New Roman" w:cs="Times New Roman"/>
        </w:rPr>
        <w:t> </w:t>
      </w:r>
      <w:r w:rsidR="00BD788C" w:rsidRPr="002A0FB5">
        <w:rPr>
          <w:rFonts w:ascii="Times New Roman" w:hAnsi="Times New Roman" w:cs="Times New Roman"/>
        </w:rPr>
        <w:t>zaznaczonym w ofercie polem</w:t>
      </w:r>
    </w:p>
    <w:p w:rsidR="008741A6" w:rsidRPr="002A0FB5" w:rsidRDefault="00F53B3F" w:rsidP="00F53B3F">
      <w:pPr>
        <w:spacing w:after="0" w:line="240" w:lineRule="auto"/>
        <w:ind w:left="360"/>
        <w:contextualSpacing/>
        <w:jc w:val="both"/>
        <w:rPr>
          <w:rFonts w:ascii="Times New Roman" w:hAnsi="Times New Roman" w:cs="Times New Roman"/>
        </w:rPr>
      </w:pPr>
      <w:r w:rsidRPr="002A0FB5">
        <w:rPr>
          <w:rFonts w:ascii="Times New Roman" w:hAnsi="Times New Roman" w:cs="Times New Roman"/>
        </w:rPr>
        <w:t>Wykonawca spełni kryterium, jeżeli</w:t>
      </w:r>
      <w:r w:rsidR="008741A6" w:rsidRPr="002A0FB5">
        <w:rPr>
          <w:rFonts w:ascii="Times New Roman" w:hAnsi="Times New Roman" w:cs="Times New Roman"/>
        </w:rPr>
        <w:t>:</w:t>
      </w:r>
    </w:p>
    <w:p w:rsidR="00F53B3F" w:rsidRPr="002A0FB5" w:rsidRDefault="00513504" w:rsidP="008741A6">
      <w:pPr>
        <w:numPr>
          <w:ilvl w:val="0"/>
          <w:numId w:val="30"/>
        </w:numPr>
        <w:spacing w:after="0" w:line="240" w:lineRule="auto"/>
        <w:contextualSpacing/>
        <w:jc w:val="both"/>
        <w:rPr>
          <w:rFonts w:ascii="Times New Roman" w:hAnsi="Times New Roman" w:cs="Times New Roman"/>
        </w:rPr>
      </w:pPr>
      <w:r w:rsidRPr="002A0FB5">
        <w:rPr>
          <w:rFonts w:ascii="Times New Roman" w:hAnsi="Times New Roman" w:cs="Times New Roman"/>
        </w:rPr>
        <w:t xml:space="preserve">dysponuje osobami/zespołem zdolnym do wykonania przedmiotu zamówienia, </w:t>
      </w:r>
      <w:r w:rsidR="00812147" w:rsidRPr="002A0FB5">
        <w:rPr>
          <w:rFonts w:ascii="Times New Roman" w:hAnsi="Times New Roman" w:cs="Times New Roman"/>
        </w:rPr>
        <w:t>tzn.</w:t>
      </w:r>
      <w:r w:rsidRPr="002A0FB5">
        <w:rPr>
          <w:rFonts w:ascii="Times New Roman" w:hAnsi="Times New Roman" w:cs="Times New Roman"/>
        </w:rPr>
        <w:t xml:space="preserve"> dysponuje przynajmniej </w:t>
      </w:r>
      <w:r w:rsidR="00544D65" w:rsidRPr="002A0FB5">
        <w:rPr>
          <w:rFonts w:ascii="Times New Roman" w:hAnsi="Times New Roman" w:cs="Times New Roman"/>
        </w:rPr>
        <w:t>dwoma</w:t>
      </w:r>
      <w:r w:rsidRPr="002A0FB5">
        <w:rPr>
          <w:rFonts w:ascii="Times New Roman" w:hAnsi="Times New Roman" w:cs="Times New Roman"/>
        </w:rPr>
        <w:t xml:space="preserve"> ekspertami</w:t>
      </w:r>
      <w:r w:rsidR="009277EF" w:rsidRPr="002A0FB5">
        <w:rPr>
          <w:rFonts w:ascii="Times New Roman" w:hAnsi="Times New Roman" w:cs="Times New Roman"/>
        </w:rPr>
        <w:t>, przy czym</w:t>
      </w:r>
      <w:r w:rsidRPr="002A0FB5">
        <w:rPr>
          <w:rFonts w:ascii="Times New Roman" w:hAnsi="Times New Roman" w:cs="Times New Roman"/>
        </w:rPr>
        <w:t xml:space="preserve"> każdy z nich musi posiadać wykształcenie minimum wyższe w zakresie nauk ekonomicznych lub społecznych lub geograficznych</w:t>
      </w:r>
      <w:r w:rsidR="00544D65" w:rsidRPr="002A0FB5">
        <w:rPr>
          <w:rFonts w:ascii="Times New Roman" w:hAnsi="Times New Roman" w:cs="Times New Roman"/>
        </w:rPr>
        <w:t xml:space="preserve">, </w:t>
      </w:r>
      <w:r w:rsidR="00280483" w:rsidRPr="002A0FB5">
        <w:rPr>
          <w:rFonts w:ascii="Times New Roman" w:hAnsi="Times New Roman" w:cs="Times New Roman"/>
        </w:rPr>
        <w:t>i</w:t>
      </w:r>
      <w:r w:rsidR="005209BC">
        <w:rPr>
          <w:rFonts w:ascii="Times New Roman" w:hAnsi="Times New Roman" w:cs="Times New Roman"/>
        </w:rPr>
        <w:t> </w:t>
      </w:r>
      <w:r w:rsidR="00544D65" w:rsidRPr="002A0FB5">
        <w:rPr>
          <w:rFonts w:ascii="Times New Roman" w:hAnsi="Times New Roman" w:cs="Times New Roman"/>
        </w:rPr>
        <w:t xml:space="preserve">jednocześnie każdy z ekspertów posiada wykształcenie </w:t>
      </w:r>
      <w:r w:rsidR="009E78CD" w:rsidRPr="002A0FB5">
        <w:rPr>
          <w:rFonts w:ascii="Times New Roman" w:hAnsi="Times New Roman" w:cs="Times New Roman"/>
        </w:rPr>
        <w:t xml:space="preserve">co najmniej wyższe </w:t>
      </w:r>
      <w:r w:rsidR="00544D65" w:rsidRPr="002A0FB5">
        <w:rPr>
          <w:rFonts w:ascii="Times New Roman" w:hAnsi="Times New Roman" w:cs="Times New Roman"/>
        </w:rPr>
        <w:t>z innej w</w:t>
      </w:r>
      <w:r w:rsidR="009E78CD" w:rsidRPr="002A0FB5">
        <w:rPr>
          <w:rFonts w:ascii="Times New Roman" w:hAnsi="Times New Roman" w:cs="Times New Roman"/>
        </w:rPr>
        <w:t>yżej wymi</w:t>
      </w:r>
      <w:r w:rsidR="003940E4" w:rsidRPr="002A0FB5">
        <w:rPr>
          <w:rFonts w:ascii="Times New Roman" w:hAnsi="Times New Roman" w:cs="Times New Roman"/>
        </w:rPr>
        <w:t>e</w:t>
      </w:r>
      <w:r w:rsidR="009E78CD" w:rsidRPr="002A0FB5">
        <w:rPr>
          <w:rFonts w:ascii="Times New Roman" w:hAnsi="Times New Roman" w:cs="Times New Roman"/>
        </w:rPr>
        <w:t>n</w:t>
      </w:r>
      <w:r w:rsidR="003940E4" w:rsidRPr="002A0FB5">
        <w:rPr>
          <w:rFonts w:ascii="Times New Roman" w:hAnsi="Times New Roman" w:cs="Times New Roman"/>
        </w:rPr>
        <w:t>i</w:t>
      </w:r>
      <w:r w:rsidR="009E78CD" w:rsidRPr="002A0FB5">
        <w:rPr>
          <w:rFonts w:ascii="Times New Roman" w:hAnsi="Times New Roman" w:cs="Times New Roman"/>
        </w:rPr>
        <w:t>o</w:t>
      </w:r>
      <w:r w:rsidR="003940E4" w:rsidRPr="002A0FB5">
        <w:rPr>
          <w:rFonts w:ascii="Times New Roman" w:hAnsi="Times New Roman" w:cs="Times New Roman"/>
        </w:rPr>
        <w:t>n</w:t>
      </w:r>
      <w:r w:rsidR="009E78CD" w:rsidRPr="002A0FB5">
        <w:rPr>
          <w:rFonts w:ascii="Times New Roman" w:hAnsi="Times New Roman" w:cs="Times New Roman"/>
        </w:rPr>
        <w:t>ej</w:t>
      </w:r>
      <w:r w:rsidR="00544D65" w:rsidRPr="002A0FB5">
        <w:rPr>
          <w:rFonts w:ascii="Times New Roman" w:hAnsi="Times New Roman" w:cs="Times New Roman"/>
        </w:rPr>
        <w:t xml:space="preserve"> dziedziny nauk</w:t>
      </w:r>
      <w:r w:rsidR="001A1A3E" w:rsidRPr="002A0FB5">
        <w:rPr>
          <w:rFonts w:ascii="Times New Roman" w:hAnsi="Times New Roman" w:cs="Times New Roman"/>
        </w:rPr>
        <w:t>.</w:t>
      </w:r>
    </w:p>
    <w:p w:rsidR="008741A6" w:rsidRPr="002A0FB5" w:rsidRDefault="008741A6" w:rsidP="00F53B3F">
      <w:pPr>
        <w:spacing w:after="0" w:line="240" w:lineRule="auto"/>
        <w:ind w:left="360"/>
        <w:contextualSpacing/>
        <w:jc w:val="both"/>
        <w:rPr>
          <w:rFonts w:ascii="Times New Roman" w:hAnsi="Times New Roman" w:cs="Times New Roman"/>
        </w:rPr>
      </w:pPr>
      <w:r w:rsidRPr="002A0FB5">
        <w:rPr>
          <w:rFonts w:ascii="Times New Roman" w:hAnsi="Times New Roman" w:cs="Times New Roman"/>
        </w:rPr>
        <w:t>lub</w:t>
      </w:r>
    </w:p>
    <w:p w:rsidR="008741A6" w:rsidRPr="002A0FB5" w:rsidRDefault="008741A6" w:rsidP="008741A6">
      <w:pPr>
        <w:numPr>
          <w:ilvl w:val="0"/>
          <w:numId w:val="30"/>
        </w:numPr>
        <w:spacing w:after="0" w:line="240" w:lineRule="auto"/>
        <w:contextualSpacing/>
        <w:jc w:val="both"/>
        <w:rPr>
          <w:rFonts w:ascii="Times New Roman" w:hAnsi="Times New Roman" w:cs="Times New Roman"/>
        </w:rPr>
      </w:pPr>
      <w:r w:rsidRPr="002A0FB5">
        <w:rPr>
          <w:rFonts w:ascii="Times New Roman" w:hAnsi="Times New Roman" w:cs="Times New Roman"/>
        </w:rPr>
        <w:t xml:space="preserve"> dysponuje osobami/zespołem zdolnym do wykonania przedmiotu zamówienia, </w:t>
      </w:r>
      <w:r w:rsidR="00812147" w:rsidRPr="002A0FB5">
        <w:rPr>
          <w:rFonts w:ascii="Times New Roman" w:hAnsi="Times New Roman" w:cs="Times New Roman"/>
        </w:rPr>
        <w:t>tzn.</w:t>
      </w:r>
      <w:r w:rsidRPr="002A0FB5">
        <w:rPr>
          <w:rFonts w:ascii="Times New Roman" w:hAnsi="Times New Roman" w:cs="Times New Roman"/>
        </w:rPr>
        <w:t xml:space="preserve"> dysponuje przynajmniej dwoma ekspertami i </w:t>
      </w:r>
      <w:r w:rsidR="00812147" w:rsidRPr="002A0FB5">
        <w:rPr>
          <w:rFonts w:ascii="Times New Roman" w:hAnsi="Times New Roman" w:cs="Times New Roman"/>
        </w:rPr>
        <w:t>jednocześnie</w:t>
      </w:r>
      <w:r w:rsidRPr="002A0FB5">
        <w:rPr>
          <w:rFonts w:ascii="Times New Roman" w:hAnsi="Times New Roman" w:cs="Times New Roman"/>
        </w:rPr>
        <w:t xml:space="preserve"> przynajmniej jeden z nich posiada wykształcenie minimum wyższe </w:t>
      </w:r>
      <w:r w:rsidR="00812147" w:rsidRPr="002A0FB5">
        <w:rPr>
          <w:rFonts w:ascii="Times New Roman" w:hAnsi="Times New Roman" w:cs="Times New Roman"/>
        </w:rPr>
        <w:t xml:space="preserve">w </w:t>
      </w:r>
      <w:r w:rsidRPr="002A0FB5">
        <w:rPr>
          <w:rFonts w:ascii="Times New Roman" w:hAnsi="Times New Roman" w:cs="Times New Roman"/>
        </w:rPr>
        <w:t>przynajmniej dwóch z niżej wymienionych dziedzin tj. z</w:t>
      </w:r>
      <w:r w:rsidR="005209BC">
        <w:rPr>
          <w:rFonts w:ascii="Times New Roman" w:hAnsi="Times New Roman" w:cs="Times New Roman"/>
        </w:rPr>
        <w:t> </w:t>
      </w:r>
      <w:r w:rsidRPr="002A0FB5">
        <w:rPr>
          <w:rFonts w:ascii="Times New Roman" w:hAnsi="Times New Roman" w:cs="Times New Roman"/>
        </w:rPr>
        <w:t>nauk ekonomicznych lub społecznych lub geograficznych.</w:t>
      </w:r>
    </w:p>
    <w:p w:rsidR="00BD65E0" w:rsidRPr="002A0FB5" w:rsidRDefault="00BD65E0" w:rsidP="00F53B3F">
      <w:pPr>
        <w:spacing w:after="0" w:line="240" w:lineRule="auto"/>
        <w:ind w:left="360"/>
        <w:contextualSpacing/>
        <w:jc w:val="both"/>
        <w:rPr>
          <w:rFonts w:ascii="Times New Roman" w:hAnsi="Times New Roman" w:cs="Times New Roman"/>
        </w:rPr>
      </w:pPr>
      <w:r w:rsidRPr="002A0FB5">
        <w:rPr>
          <w:rFonts w:ascii="Times New Roman" w:hAnsi="Times New Roman" w:cs="Times New Roman"/>
        </w:rPr>
        <w:lastRenderedPageBreak/>
        <w:t xml:space="preserve">Zamawiający informuje, że </w:t>
      </w:r>
      <w:r w:rsidR="00983495" w:rsidRPr="002A0FB5">
        <w:rPr>
          <w:rFonts w:ascii="Times New Roman" w:hAnsi="Times New Roman" w:cs="Times New Roman"/>
        </w:rPr>
        <w:t xml:space="preserve">dla Wariantu II </w:t>
      </w:r>
      <w:r w:rsidRPr="002A0FB5">
        <w:rPr>
          <w:rFonts w:ascii="Times New Roman" w:hAnsi="Times New Roman" w:cs="Times New Roman"/>
        </w:rPr>
        <w:t xml:space="preserve">przedmiot niniejszego konkursu ofert będzie mógł być wykonany wyłącznie przez zespół posiadający w swym składzie, co najmniej </w:t>
      </w:r>
      <w:r w:rsidR="00BD788C" w:rsidRPr="002A0FB5">
        <w:rPr>
          <w:rFonts w:ascii="Times New Roman" w:hAnsi="Times New Roman" w:cs="Times New Roman"/>
        </w:rPr>
        <w:t>2</w:t>
      </w:r>
      <w:r w:rsidRPr="002A0FB5">
        <w:rPr>
          <w:rFonts w:ascii="Times New Roman" w:hAnsi="Times New Roman" w:cs="Times New Roman"/>
        </w:rPr>
        <w:t xml:space="preserve"> osoby wskazane przez Wykonawcę w wykazie złożonym wraz z ofertą, co nie wyklucza uzupełnienia zespołu o dodatkowe osoby (niewymienione w ofercie).</w:t>
      </w:r>
    </w:p>
    <w:p w:rsidR="00F53B3F" w:rsidRPr="002A0FB5" w:rsidRDefault="00F53B3F" w:rsidP="00C867F1">
      <w:pPr>
        <w:autoSpaceDE w:val="0"/>
        <w:autoSpaceDN w:val="0"/>
        <w:adjustRightInd w:val="0"/>
        <w:spacing w:after="0" w:line="240" w:lineRule="auto"/>
        <w:jc w:val="both"/>
        <w:rPr>
          <w:rFonts w:ascii="Times New Roman" w:hAnsi="Times New Roman" w:cs="Times New Roman"/>
          <w:color w:val="000000"/>
        </w:rPr>
      </w:pPr>
    </w:p>
    <w:p w:rsidR="00BD65E0" w:rsidRPr="002A0FB5" w:rsidRDefault="00BD65E0" w:rsidP="00C867F1">
      <w:pPr>
        <w:autoSpaceDE w:val="0"/>
        <w:autoSpaceDN w:val="0"/>
        <w:adjustRightInd w:val="0"/>
        <w:spacing w:after="0" w:line="240" w:lineRule="auto"/>
        <w:jc w:val="both"/>
        <w:rPr>
          <w:rFonts w:ascii="Times New Roman" w:hAnsi="Times New Roman" w:cs="Times New Roman"/>
          <w:color w:val="000000"/>
        </w:rPr>
      </w:pPr>
      <w:r w:rsidRPr="002A0FB5">
        <w:rPr>
          <w:rFonts w:ascii="Times New Roman" w:hAnsi="Times New Roman" w:cs="Times New Roman"/>
          <w:color w:val="000000"/>
        </w:rPr>
        <w:t>Zamawiający informuje, że oferty Wykonawców niespełniających przedmiotowego warunku zostaną odrzucone.</w:t>
      </w:r>
    </w:p>
    <w:p w:rsidR="00BD65E0" w:rsidRPr="002A0FB5" w:rsidRDefault="00BD65E0" w:rsidP="00C867F1">
      <w:pPr>
        <w:autoSpaceDE w:val="0"/>
        <w:autoSpaceDN w:val="0"/>
        <w:adjustRightInd w:val="0"/>
        <w:spacing w:after="0" w:line="240" w:lineRule="auto"/>
        <w:jc w:val="both"/>
        <w:rPr>
          <w:rFonts w:ascii="Times New Roman" w:hAnsi="Times New Roman" w:cs="Times New Roman"/>
          <w:color w:val="000000"/>
        </w:rPr>
      </w:pPr>
      <w:r w:rsidRPr="002A0FB5">
        <w:rPr>
          <w:rFonts w:ascii="Times New Roman" w:hAnsi="Times New Roman" w:cs="Times New Roman"/>
          <w:color w:val="000000"/>
        </w:rPr>
        <w:t>Ocena spełniania ww. warunków dokonana zostanie zgodnie z formułą „spełnia-nie spełnia” w oparciu o informacje zawarte w ofercie. Z treści załączonych dokumentów musi wynikać jednoznacznie, iż ww. warunki wykonawca spełnił.</w:t>
      </w:r>
    </w:p>
    <w:p w:rsidR="00BD65E0" w:rsidRPr="002A0FB5" w:rsidRDefault="00BD65E0" w:rsidP="00C867F1">
      <w:pPr>
        <w:autoSpaceDE w:val="0"/>
        <w:autoSpaceDN w:val="0"/>
        <w:adjustRightInd w:val="0"/>
        <w:spacing w:after="0" w:line="240" w:lineRule="auto"/>
        <w:jc w:val="both"/>
        <w:rPr>
          <w:rFonts w:ascii="Times New Roman" w:hAnsi="Times New Roman" w:cs="Times New Roman"/>
          <w:color w:val="000000"/>
        </w:rPr>
      </w:pPr>
    </w:p>
    <w:p w:rsidR="002A393C" w:rsidRPr="002A0FB5" w:rsidRDefault="00BD65E0" w:rsidP="002A393C">
      <w:pPr>
        <w:spacing w:after="0" w:line="240" w:lineRule="auto"/>
        <w:jc w:val="both"/>
        <w:rPr>
          <w:rFonts w:ascii="Times New Roman" w:hAnsi="Times New Roman" w:cs="Times New Roman"/>
          <w:color w:val="000000"/>
        </w:rPr>
      </w:pPr>
      <w:r w:rsidRPr="002A0FB5">
        <w:rPr>
          <w:rFonts w:ascii="Times New Roman" w:hAnsi="Times New Roman" w:cs="Times New Roman"/>
          <w:color w:val="000000"/>
        </w:rPr>
        <w:t>Zamawiający nie dopuszcza możliwości korzystania z potencjału podmiotów trzecich w celu wykazania spełnienia warunku wiedzy i doświadczenia</w:t>
      </w:r>
      <w:r w:rsidR="002A393C" w:rsidRPr="002A0FB5">
        <w:rPr>
          <w:rFonts w:ascii="Times New Roman" w:hAnsi="Times New Roman" w:cs="Times New Roman"/>
          <w:color w:val="000000"/>
        </w:rPr>
        <w:t>,</w:t>
      </w:r>
      <w:r w:rsidRPr="002A0FB5">
        <w:rPr>
          <w:rFonts w:ascii="Times New Roman" w:hAnsi="Times New Roman" w:cs="Times New Roman"/>
          <w:color w:val="000000"/>
        </w:rPr>
        <w:t xml:space="preserve"> </w:t>
      </w:r>
      <w:r w:rsidR="002A393C" w:rsidRPr="002A0FB5">
        <w:rPr>
          <w:rFonts w:ascii="Times New Roman" w:hAnsi="Times New Roman" w:cs="Times New Roman"/>
          <w:color w:val="000000"/>
        </w:rPr>
        <w:t>w związku z czym wszyscy eksperci ujęci w</w:t>
      </w:r>
      <w:r w:rsidR="005209BC">
        <w:rPr>
          <w:rFonts w:ascii="Times New Roman" w:hAnsi="Times New Roman" w:cs="Times New Roman"/>
          <w:color w:val="000000"/>
        </w:rPr>
        <w:t> </w:t>
      </w:r>
      <w:r w:rsidR="002A393C" w:rsidRPr="002A0FB5">
        <w:rPr>
          <w:rFonts w:ascii="Times New Roman" w:hAnsi="Times New Roman" w:cs="Times New Roman"/>
          <w:color w:val="000000"/>
        </w:rPr>
        <w:t>„Oświadczeniu dot. osób zdolnych do prawidłowego wykonania przedmiotu zamówienia” stanowiącym zał. nr 2 do oferty dotyczyć muszą być w dyspozycji Zamawiającego.</w:t>
      </w:r>
    </w:p>
    <w:p w:rsidR="00BD65E0" w:rsidRPr="002A0FB5" w:rsidRDefault="00BD65E0" w:rsidP="00C867F1">
      <w:pPr>
        <w:suppressAutoHyphens/>
        <w:spacing w:after="0" w:line="240" w:lineRule="auto"/>
        <w:jc w:val="both"/>
        <w:rPr>
          <w:rFonts w:ascii="Times New Roman" w:hAnsi="Times New Roman" w:cs="Times New Roman"/>
          <w:color w:val="000000"/>
        </w:rPr>
      </w:pPr>
    </w:p>
    <w:p w:rsidR="00BD65E0" w:rsidRPr="002A0FB5" w:rsidRDefault="00BD65E0" w:rsidP="00C867F1">
      <w:pPr>
        <w:spacing w:after="0" w:line="240" w:lineRule="auto"/>
        <w:contextualSpacing/>
        <w:jc w:val="both"/>
        <w:rPr>
          <w:rFonts w:ascii="Times New Roman" w:hAnsi="Times New Roman" w:cs="Times New Roman"/>
          <w:color w:val="000000"/>
        </w:rPr>
      </w:pPr>
      <w:r w:rsidRPr="002A0FB5">
        <w:rPr>
          <w:rFonts w:ascii="Times New Roman" w:hAnsi="Times New Roman" w:cs="Times New Roman"/>
          <w:color w:val="000000"/>
        </w:rPr>
        <w:t xml:space="preserve">Nie zastosowanie się do powyższych warunków skutkować będzie odrzuceniem oferty. </w:t>
      </w:r>
    </w:p>
    <w:p w:rsidR="00BD65E0" w:rsidRPr="002A0FB5" w:rsidRDefault="00BD65E0" w:rsidP="00C867F1">
      <w:pPr>
        <w:spacing w:after="0" w:line="240" w:lineRule="auto"/>
        <w:jc w:val="both"/>
        <w:rPr>
          <w:rFonts w:ascii="Times New Roman" w:hAnsi="Times New Roman" w:cs="Times New Roman"/>
          <w:color w:val="000000"/>
        </w:rPr>
      </w:pPr>
      <w:r w:rsidRPr="002A0FB5">
        <w:rPr>
          <w:rFonts w:ascii="Times New Roman" w:hAnsi="Times New Roman" w:cs="Times New Roman"/>
          <w:color w:val="000000"/>
        </w:rPr>
        <w:t>Wykonawca zobowiązany jest do starannego i niebudzącego wątpliwości przygotowania oferty.</w:t>
      </w:r>
    </w:p>
    <w:p w:rsidR="00BD65E0" w:rsidRPr="002A0FB5" w:rsidRDefault="00BD65E0" w:rsidP="00C867F1">
      <w:pPr>
        <w:tabs>
          <w:tab w:val="left" w:pos="0"/>
        </w:tabs>
        <w:autoSpaceDE w:val="0"/>
        <w:autoSpaceDN w:val="0"/>
        <w:adjustRightInd w:val="0"/>
        <w:spacing w:after="0" w:line="240" w:lineRule="auto"/>
        <w:jc w:val="both"/>
        <w:rPr>
          <w:rFonts w:ascii="Times New Roman" w:hAnsi="Times New Roman" w:cs="Times New Roman"/>
          <w:color w:val="000000"/>
        </w:rPr>
      </w:pPr>
      <w:r w:rsidRPr="002A0FB5">
        <w:rPr>
          <w:rFonts w:ascii="Times New Roman" w:hAnsi="Times New Roman" w:cs="Times New Roman"/>
          <w:color w:val="000000"/>
        </w:rPr>
        <w:t>Zamawiający dopuszcza możliwość wystąpienia do Wykonawcy z prośbą o wyjaśnienia, doprecyzowanie treści przesłanej oferty.</w:t>
      </w:r>
    </w:p>
    <w:p w:rsidR="00F53C35" w:rsidRPr="002A0FB5" w:rsidRDefault="00F53C35" w:rsidP="00F53C35">
      <w:pPr>
        <w:autoSpaceDE w:val="0"/>
        <w:autoSpaceDN w:val="0"/>
        <w:adjustRightInd w:val="0"/>
        <w:spacing w:after="0" w:line="240" w:lineRule="auto"/>
        <w:jc w:val="both"/>
        <w:rPr>
          <w:rFonts w:ascii="Times New Roman" w:hAnsi="Times New Roman" w:cs="Times New Roman"/>
          <w:color w:val="000000"/>
        </w:rPr>
      </w:pPr>
    </w:p>
    <w:p w:rsidR="00F53C35" w:rsidRPr="002A0FB5" w:rsidRDefault="00F53C35" w:rsidP="00F53C35">
      <w:pPr>
        <w:autoSpaceDE w:val="0"/>
        <w:autoSpaceDN w:val="0"/>
        <w:adjustRightInd w:val="0"/>
        <w:spacing w:after="0" w:line="240" w:lineRule="auto"/>
        <w:jc w:val="both"/>
        <w:rPr>
          <w:rFonts w:ascii="Times New Roman" w:hAnsi="Times New Roman" w:cs="Times New Roman"/>
          <w:color w:val="000000"/>
        </w:rPr>
      </w:pPr>
      <w:r w:rsidRPr="002A0FB5">
        <w:rPr>
          <w:rFonts w:ascii="Times New Roman" w:hAnsi="Times New Roman" w:cs="Times New Roman"/>
          <w:color w:val="000000"/>
        </w:rPr>
        <w:t xml:space="preserve">Spełnienie powyższego warunku Wykonawca udokumentuje wypełniając </w:t>
      </w:r>
      <w:r w:rsidR="002D61E5" w:rsidRPr="002A0FB5">
        <w:rPr>
          <w:rFonts w:ascii="Times New Roman" w:hAnsi="Times New Roman" w:cs="Times New Roman"/>
          <w:color w:val="000000"/>
        </w:rPr>
        <w:t>oświadczenie</w:t>
      </w:r>
      <w:r w:rsidRPr="002A0FB5">
        <w:rPr>
          <w:rFonts w:ascii="Times New Roman" w:hAnsi="Times New Roman" w:cs="Times New Roman"/>
          <w:color w:val="000000"/>
        </w:rPr>
        <w:t xml:space="preserve"> </w:t>
      </w:r>
      <w:r w:rsidR="0082250F" w:rsidRPr="002A0FB5">
        <w:rPr>
          <w:rFonts w:ascii="Times New Roman" w:hAnsi="Times New Roman" w:cs="Times New Roman"/>
          <w:color w:val="000000"/>
        </w:rPr>
        <w:t xml:space="preserve">dot. osób zdolnych do prawidłowego wykonania przedmiotu zamówienia </w:t>
      </w:r>
      <w:r w:rsidRPr="002A0FB5">
        <w:rPr>
          <w:rFonts w:ascii="Times New Roman" w:hAnsi="Times New Roman" w:cs="Times New Roman"/>
          <w:color w:val="000000"/>
        </w:rPr>
        <w:t>(zgodn</w:t>
      </w:r>
      <w:r w:rsidR="00280483" w:rsidRPr="002A0FB5">
        <w:rPr>
          <w:rFonts w:ascii="Times New Roman" w:hAnsi="Times New Roman" w:cs="Times New Roman"/>
          <w:color w:val="000000"/>
        </w:rPr>
        <w:t>ie</w:t>
      </w:r>
      <w:r w:rsidRPr="002A0FB5">
        <w:rPr>
          <w:rFonts w:ascii="Times New Roman" w:hAnsi="Times New Roman" w:cs="Times New Roman"/>
          <w:color w:val="000000"/>
        </w:rPr>
        <w:t xml:space="preserve"> ze wzorem stanowiącym załącznik nr 2 do oferty).</w:t>
      </w:r>
    </w:p>
    <w:p w:rsidR="00BD65E0" w:rsidRPr="002A0FB5" w:rsidRDefault="00BD65E0" w:rsidP="00C867F1">
      <w:pPr>
        <w:tabs>
          <w:tab w:val="left" w:pos="1405"/>
        </w:tabs>
        <w:spacing w:after="0" w:line="240" w:lineRule="auto"/>
        <w:jc w:val="both"/>
        <w:rPr>
          <w:rFonts w:ascii="Times New Roman" w:hAnsi="Times New Roman" w:cs="Times New Roman"/>
        </w:rPr>
      </w:pPr>
    </w:p>
    <w:p w:rsidR="00214CD0" w:rsidRPr="002A0FB5" w:rsidRDefault="00214CD0" w:rsidP="00214CD0">
      <w:pPr>
        <w:spacing w:after="0" w:line="240" w:lineRule="auto"/>
        <w:jc w:val="both"/>
        <w:rPr>
          <w:rFonts w:ascii="Times New Roman" w:hAnsi="Times New Roman" w:cs="Times New Roman"/>
          <w:b/>
        </w:rPr>
      </w:pPr>
      <w:r w:rsidRPr="002A0FB5">
        <w:rPr>
          <w:rFonts w:ascii="Times New Roman" w:hAnsi="Times New Roman" w:cs="Times New Roman"/>
          <w:b/>
        </w:rPr>
        <w:t>Ad. 3 „Znajdują się w sytuacji ekonomicznej i finansowej umożliwiającej prawidłową realizację umowy”</w:t>
      </w:r>
    </w:p>
    <w:p w:rsidR="00214CD0" w:rsidRPr="002A0FB5" w:rsidRDefault="00214CD0" w:rsidP="00214CD0">
      <w:pPr>
        <w:spacing w:after="0" w:line="240" w:lineRule="auto"/>
        <w:jc w:val="both"/>
        <w:rPr>
          <w:rFonts w:ascii="Times New Roman" w:hAnsi="Times New Roman" w:cs="Times New Roman"/>
        </w:rPr>
      </w:pPr>
    </w:p>
    <w:p w:rsidR="00214CD0" w:rsidRPr="002A0FB5" w:rsidRDefault="00C030B5" w:rsidP="00214CD0">
      <w:pPr>
        <w:spacing w:after="0" w:line="240" w:lineRule="auto"/>
        <w:jc w:val="both"/>
        <w:rPr>
          <w:rFonts w:ascii="Times New Roman" w:hAnsi="Times New Roman" w:cs="Times New Roman"/>
        </w:rPr>
      </w:pPr>
      <w:r w:rsidRPr="002A0FB5">
        <w:rPr>
          <w:rFonts w:ascii="Times New Roman" w:hAnsi="Times New Roman" w:cs="Times New Roman"/>
        </w:rPr>
        <w:t xml:space="preserve">Należy </w:t>
      </w:r>
      <w:r w:rsidR="00214CD0" w:rsidRPr="002A0FB5">
        <w:rPr>
          <w:rFonts w:ascii="Times New Roman" w:hAnsi="Times New Roman" w:cs="Times New Roman"/>
        </w:rPr>
        <w:t xml:space="preserve">złożyć oświadczenie stanowiące zał. Nr 3 do oferty </w:t>
      </w:r>
      <w:r w:rsidR="00BA4734" w:rsidRPr="002A0FB5">
        <w:rPr>
          <w:rFonts w:ascii="Times New Roman" w:hAnsi="Times New Roman" w:cs="Times New Roman"/>
        </w:rPr>
        <w:t>(</w:t>
      </w:r>
      <w:r w:rsidR="00214CD0" w:rsidRPr="002A0FB5">
        <w:rPr>
          <w:rFonts w:ascii="Times New Roman" w:hAnsi="Times New Roman" w:cs="Times New Roman"/>
        </w:rPr>
        <w:t>formularza of</w:t>
      </w:r>
      <w:r w:rsidR="00BA4734" w:rsidRPr="002A0FB5">
        <w:rPr>
          <w:rFonts w:ascii="Times New Roman" w:hAnsi="Times New Roman" w:cs="Times New Roman"/>
        </w:rPr>
        <w:t>erty)</w:t>
      </w:r>
    </w:p>
    <w:p w:rsidR="00C030B5" w:rsidRPr="002A0FB5" w:rsidRDefault="00C030B5" w:rsidP="00214CD0">
      <w:pPr>
        <w:spacing w:after="0" w:line="240" w:lineRule="auto"/>
        <w:jc w:val="both"/>
        <w:rPr>
          <w:rFonts w:ascii="Times New Roman" w:hAnsi="Times New Roman" w:cs="Times New Roman"/>
        </w:rPr>
      </w:pPr>
    </w:p>
    <w:p w:rsidR="00C030B5" w:rsidRPr="002A0FB5" w:rsidRDefault="00C030B5" w:rsidP="00214CD0">
      <w:pPr>
        <w:spacing w:after="0" w:line="240" w:lineRule="auto"/>
        <w:jc w:val="both"/>
        <w:rPr>
          <w:rFonts w:ascii="Times New Roman" w:hAnsi="Times New Roman" w:cs="Times New Roman"/>
          <w:b/>
        </w:rPr>
      </w:pPr>
      <w:r w:rsidRPr="002A0FB5">
        <w:rPr>
          <w:rFonts w:ascii="Times New Roman" w:hAnsi="Times New Roman" w:cs="Times New Roman"/>
          <w:b/>
        </w:rPr>
        <w:t xml:space="preserve">Ad. </w:t>
      </w:r>
      <w:r w:rsidR="00214CD0" w:rsidRPr="002A0FB5">
        <w:rPr>
          <w:rFonts w:ascii="Times New Roman" w:hAnsi="Times New Roman" w:cs="Times New Roman"/>
          <w:b/>
        </w:rPr>
        <w:t>4.</w:t>
      </w:r>
      <w:r w:rsidRPr="002A0FB5">
        <w:rPr>
          <w:rFonts w:ascii="Times New Roman" w:hAnsi="Times New Roman" w:cs="Times New Roman"/>
          <w:b/>
        </w:rPr>
        <w:t xml:space="preserve"> „</w:t>
      </w:r>
      <w:r w:rsidR="00214CD0" w:rsidRPr="002A0FB5">
        <w:rPr>
          <w:rFonts w:ascii="Times New Roman" w:hAnsi="Times New Roman" w:cs="Times New Roman"/>
          <w:b/>
        </w:rPr>
        <w:t>Posiadają niezbędne uprawnienia do wykonywania prac i czynności będących przedmiotem zamówienia wymaganymi przez przepisy prawne (jeśli dotyczy)</w:t>
      </w:r>
    </w:p>
    <w:p w:rsidR="00C030B5" w:rsidRPr="002A0FB5" w:rsidRDefault="00C030B5" w:rsidP="00214CD0">
      <w:pPr>
        <w:spacing w:after="0" w:line="240" w:lineRule="auto"/>
        <w:jc w:val="both"/>
        <w:rPr>
          <w:rFonts w:ascii="Times New Roman" w:hAnsi="Times New Roman" w:cs="Times New Roman"/>
        </w:rPr>
      </w:pPr>
    </w:p>
    <w:p w:rsidR="00C030B5" w:rsidRPr="002A0FB5" w:rsidRDefault="00C030B5" w:rsidP="00C030B5">
      <w:pPr>
        <w:spacing w:after="0" w:line="240" w:lineRule="auto"/>
        <w:jc w:val="both"/>
        <w:rPr>
          <w:rFonts w:ascii="Times New Roman" w:hAnsi="Times New Roman" w:cs="Times New Roman"/>
        </w:rPr>
      </w:pPr>
      <w:r w:rsidRPr="002A0FB5">
        <w:rPr>
          <w:rFonts w:ascii="Times New Roman" w:hAnsi="Times New Roman" w:cs="Times New Roman"/>
        </w:rPr>
        <w:t>Należy złożyć oświadczenie stanowiące zał. Nr 3 do oferty (formularza oferty)</w:t>
      </w:r>
    </w:p>
    <w:p w:rsidR="00C030B5" w:rsidRPr="002A0FB5" w:rsidRDefault="00C030B5" w:rsidP="00C030B5">
      <w:pPr>
        <w:spacing w:after="0" w:line="240" w:lineRule="auto"/>
        <w:jc w:val="both"/>
        <w:rPr>
          <w:rFonts w:ascii="Times New Roman" w:hAnsi="Times New Roman" w:cs="Times New Roman"/>
        </w:rPr>
      </w:pPr>
    </w:p>
    <w:p w:rsidR="00214CD0" w:rsidRPr="002A0FB5" w:rsidRDefault="00C030B5" w:rsidP="00214CD0">
      <w:pPr>
        <w:spacing w:after="0" w:line="240" w:lineRule="auto"/>
        <w:jc w:val="both"/>
        <w:rPr>
          <w:rFonts w:ascii="Times New Roman" w:hAnsi="Times New Roman" w:cs="Times New Roman"/>
          <w:b/>
        </w:rPr>
      </w:pPr>
      <w:r w:rsidRPr="002A0FB5">
        <w:rPr>
          <w:rFonts w:ascii="Times New Roman" w:hAnsi="Times New Roman" w:cs="Times New Roman"/>
          <w:b/>
        </w:rPr>
        <w:t>Ad. 5. „</w:t>
      </w:r>
      <w:r w:rsidR="00214CD0" w:rsidRPr="002A0FB5">
        <w:rPr>
          <w:rFonts w:ascii="Times New Roman" w:hAnsi="Times New Roman" w:cs="Times New Roman"/>
          <w:b/>
        </w:rPr>
        <w:t xml:space="preserve">Nie są wykluczeni z postępowania </w:t>
      </w:r>
      <w:r w:rsidRPr="002A0FB5">
        <w:rPr>
          <w:rFonts w:ascii="Times New Roman" w:hAnsi="Times New Roman" w:cs="Times New Roman"/>
          <w:b/>
        </w:rPr>
        <w:t>z powodu określonych przesłanek”</w:t>
      </w:r>
    </w:p>
    <w:p w:rsidR="00214CD0" w:rsidRPr="002A0FB5" w:rsidRDefault="00214CD0" w:rsidP="00CC0E75">
      <w:pPr>
        <w:spacing w:after="0" w:line="240" w:lineRule="auto"/>
        <w:jc w:val="both"/>
        <w:rPr>
          <w:rFonts w:ascii="Times New Roman" w:hAnsi="Times New Roman" w:cs="Times New Roman"/>
          <w:b/>
        </w:rPr>
      </w:pPr>
    </w:p>
    <w:p w:rsidR="00C030B5" w:rsidRPr="002A0FB5" w:rsidRDefault="00C030B5" w:rsidP="00C030B5">
      <w:pPr>
        <w:spacing w:after="0" w:line="240" w:lineRule="auto"/>
        <w:jc w:val="both"/>
        <w:rPr>
          <w:rFonts w:ascii="Times New Roman" w:hAnsi="Times New Roman" w:cs="Times New Roman"/>
        </w:rPr>
      </w:pPr>
      <w:r w:rsidRPr="002A0FB5">
        <w:rPr>
          <w:rFonts w:ascii="Times New Roman" w:hAnsi="Times New Roman" w:cs="Times New Roman"/>
        </w:rPr>
        <w:t>Należy złożyć oświadczenie stanowiące zał. Nr 3 do oferty (formularza oferty)</w:t>
      </w:r>
    </w:p>
    <w:p w:rsidR="00214CD0" w:rsidRPr="002A0FB5" w:rsidRDefault="00214CD0" w:rsidP="00CC0E75">
      <w:pPr>
        <w:spacing w:after="0" w:line="240" w:lineRule="auto"/>
        <w:jc w:val="both"/>
        <w:rPr>
          <w:rFonts w:ascii="Times New Roman" w:hAnsi="Times New Roman" w:cs="Times New Roman"/>
          <w:b/>
        </w:rPr>
      </w:pPr>
    </w:p>
    <w:p w:rsidR="00CC0E75" w:rsidRPr="002A0FB5" w:rsidRDefault="00CC0E75" w:rsidP="00CC0E75">
      <w:pPr>
        <w:spacing w:after="0" w:line="240" w:lineRule="auto"/>
        <w:jc w:val="both"/>
        <w:rPr>
          <w:rFonts w:ascii="Times New Roman" w:hAnsi="Times New Roman" w:cs="Times New Roman"/>
        </w:rPr>
      </w:pPr>
      <w:r w:rsidRPr="002A0FB5">
        <w:rPr>
          <w:rFonts w:ascii="Times New Roman" w:hAnsi="Times New Roman" w:cs="Times New Roman"/>
        </w:rPr>
        <w:t>Z postępowania o udzielenie zamówienia wyklucza się:</w:t>
      </w:r>
    </w:p>
    <w:p w:rsidR="00CC0E75" w:rsidRPr="002A0FB5" w:rsidRDefault="00CC0E75" w:rsidP="00CC0E75">
      <w:pPr>
        <w:numPr>
          <w:ilvl w:val="0"/>
          <w:numId w:val="9"/>
        </w:numPr>
        <w:spacing w:after="0" w:line="240" w:lineRule="auto"/>
        <w:jc w:val="both"/>
        <w:rPr>
          <w:rFonts w:ascii="Times New Roman" w:hAnsi="Times New Roman" w:cs="Times New Roman"/>
        </w:rPr>
      </w:pPr>
      <w:r w:rsidRPr="002A0FB5">
        <w:rPr>
          <w:rFonts w:ascii="Times New Roman" w:hAnsi="Times New Roman" w:cs="Times New Roman"/>
        </w:rPr>
        <w:t>wykonawców, w stosunku do których otwarto likwidację lub których upadłość ogłoszono, z</w:t>
      </w:r>
      <w:r w:rsidR="005209BC">
        <w:rPr>
          <w:rFonts w:ascii="Times New Roman" w:hAnsi="Times New Roman" w:cs="Times New Roman"/>
        </w:rPr>
        <w:t> </w:t>
      </w:r>
      <w:r w:rsidRPr="002A0FB5">
        <w:rPr>
          <w:rFonts w:ascii="Times New Roman" w:hAnsi="Times New Roman" w:cs="Times New Roman"/>
        </w:rPr>
        <w:t>wyjątkiem wykonawców, którzy po ogłoszeniu upadłości zawarli układ zatwierdzony prawomocnym postanowieniem sądu, jeżeli układ nie przewiduje zaspokojenia wierzycieli przez likwidację majątku upadłego;</w:t>
      </w:r>
    </w:p>
    <w:p w:rsidR="00CC0E75" w:rsidRPr="002A0FB5" w:rsidRDefault="00CC0E75" w:rsidP="00CC0E75">
      <w:pPr>
        <w:numPr>
          <w:ilvl w:val="0"/>
          <w:numId w:val="9"/>
        </w:numPr>
        <w:spacing w:after="0" w:line="240" w:lineRule="auto"/>
        <w:jc w:val="both"/>
        <w:rPr>
          <w:rFonts w:ascii="Times New Roman" w:hAnsi="Times New Roman" w:cs="Times New Roman"/>
        </w:rPr>
      </w:pPr>
      <w:r w:rsidRPr="002A0FB5">
        <w:rPr>
          <w:rFonts w:ascii="Times New Roman" w:hAnsi="Times New Roman" w:cs="Times New Roman"/>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CC0E75" w:rsidRPr="002A0FB5" w:rsidRDefault="00CC0E75" w:rsidP="00CC0E75">
      <w:pPr>
        <w:numPr>
          <w:ilvl w:val="0"/>
          <w:numId w:val="9"/>
        </w:numPr>
        <w:spacing w:after="0" w:line="240" w:lineRule="auto"/>
        <w:jc w:val="both"/>
        <w:rPr>
          <w:rFonts w:ascii="Times New Roman" w:hAnsi="Times New Roman" w:cs="Times New Roman"/>
        </w:rPr>
      </w:pPr>
      <w:r w:rsidRPr="002A0FB5">
        <w:rPr>
          <w:rFonts w:ascii="Times New Roman" w:hAnsi="Times New Roman" w:cs="Times New Roman"/>
        </w:rPr>
        <w:t>osoby fizyczne, które prawomocnie skazano za przestępstwo popełnione w związku z</w:t>
      </w:r>
      <w:r w:rsidR="005209BC">
        <w:rPr>
          <w:rFonts w:ascii="Times New Roman" w:hAnsi="Times New Roman" w:cs="Times New Roman"/>
        </w:rPr>
        <w:t> </w:t>
      </w:r>
      <w:r w:rsidRPr="002A0FB5">
        <w:rPr>
          <w:rFonts w:ascii="Times New Roman" w:hAnsi="Times New Roman" w:cs="Times New Roman"/>
        </w:rPr>
        <w:t>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C0E75" w:rsidRPr="002A0FB5" w:rsidRDefault="00CC0E75" w:rsidP="00CC0E75">
      <w:pPr>
        <w:numPr>
          <w:ilvl w:val="0"/>
          <w:numId w:val="9"/>
        </w:numPr>
        <w:spacing w:after="0" w:line="240" w:lineRule="auto"/>
        <w:jc w:val="both"/>
        <w:rPr>
          <w:rFonts w:ascii="Times New Roman" w:hAnsi="Times New Roman" w:cs="Times New Roman"/>
        </w:rPr>
      </w:pPr>
      <w:r w:rsidRPr="002A0FB5">
        <w:rPr>
          <w:rFonts w:ascii="Times New Roman" w:hAnsi="Times New Roman" w:cs="Times New Roman"/>
        </w:rPr>
        <w:lastRenderedPageBreak/>
        <w:t>spółki jawne, których wspólnika prawomocnie skazano za przestępstwo popełnione w związku z</w:t>
      </w:r>
      <w:r w:rsidR="005209BC">
        <w:rPr>
          <w:rFonts w:ascii="Times New Roman" w:hAnsi="Times New Roman" w:cs="Times New Roman"/>
        </w:rPr>
        <w:t> </w:t>
      </w:r>
      <w:r w:rsidRPr="002A0FB5">
        <w:rPr>
          <w:rFonts w:ascii="Times New Roman" w:hAnsi="Times New Roman" w:cs="Times New Roman"/>
        </w:rPr>
        <w:t>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C0E75" w:rsidRPr="002A0FB5" w:rsidRDefault="00CC0E75" w:rsidP="00CC0E75">
      <w:pPr>
        <w:numPr>
          <w:ilvl w:val="0"/>
          <w:numId w:val="9"/>
        </w:numPr>
        <w:spacing w:after="0" w:line="240" w:lineRule="auto"/>
        <w:jc w:val="both"/>
        <w:rPr>
          <w:rFonts w:ascii="Times New Roman" w:hAnsi="Times New Roman" w:cs="Times New Roman"/>
        </w:rPr>
      </w:pPr>
      <w:r w:rsidRPr="002A0FB5">
        <w:rPr>
          <w:rFonts w:ascii="Times New Roman" w:hAnsi="Times New Roman" w:cs="Times New Roman"/>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C0E75" w:rsidRPr="002A0FB5" w:rsidRDefault="00CC0E75" w:rsidP="00CC0E75">
      <w:pPr>
        <w:numPr>
          <w:ilvl w:val="0"/>
          <w:numId w:val="9"/>
        </w:numPr>
        <w:spacing w:after="0" w:line="240" w:lineRule="auto"/>
        <w:jc w:val="both"/>
        <w:rPr>
          <w:rFonts w:ascii="Times New Roman" w:hAnsi="Times New Roman" w:cs="Times New Roman"/>
        </w:rPr>
      </w:pPr>
      <w:r w:rsidRPr="002A0FB5">
        <w:rPr>
          <w:rFonts w:ascii="Times New Roman" w:hAnsi="Times New Roman" w:cs="Times New Roman"/>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w:t>
      </w:r>
      <w:r w:rsidR="005209BC">
        <w:rPr>
          <w:rFonts w:ascii="Times New Roman" w:hAnsi="Times New Roman" w:cs="Times New Roman"/>
        </w:rPr>
        <w:t> </w:t>
      </w:r>
      <w:r w:rsidRPr="002A0FB5">
        <w:rPr>
          <w:rFonts w:ascii="Times New Roman" w:hAnsi="Times New Roman" w:cs="Times New Roman"/>
        </w:rPr>
        <w:t>także za przestępstwo skarbowe lub przestępstwo udziału w zorganizowanej grupie albo związku mających na celu popełnienie przestępstwa lub przestępstwa skarbowego;</w:t>
      </w:r>
    </w:p>
    <w:p w:rsidR="00CC0E75" w:rsidRPr="002A0FB5" w:rsidRDefault="00CC0E75" w:rsidP="00CC0E75">
      <w:pPr>
        <w:numPr>
          <w:ilvl w:val="0"/>
          <w:numId w:val="9"/>
        </w:numPr>
        <w:spacing w:after="0" w:line="240" w:lineRule="auto"/>
        <w:jc w:val="both"/>
        <w:rPr>
          <w:rFonts w:ascii="Times New Roman" w:hAnsi="Times New Roman" w:cs="Times New Roman"/>
        </w:rPr>
      </w:pPr>
      <w:r w:rsidRPr="002A0FB5">
        <w:rPr>
          <w:rFonts w:ascii="Times New Roman" w:hAnsi="Times New Roman" w:cs="Times New Roman"/>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C0E75" w:rsidRPr="002A0FB5" w:rsidRDefault="00CC0E75" w:rsidP="00CC0E75">
      <w:pPr>
        <w:numPr>
          <w:ilvl w:val="0"/>
          <w:numId w:val="9"/>
        </w:numPr>
        <w:spacing w:after="0" w:line="240" w:lineRule="auto"/>
        <w:jc w:val="both"/>
        <w:rPr>
          <w:rFonts w:ascii="Times New Roman" w:hAnsi="Times New Roman" w:cs="Times New Roman"/>
        </w:rPr>
      </w:pPr>
      <w:r w:rsidRPr="002A0FB5">
        <w:rPr>
          <w:rFonts w:ascii="Times New Roman" w:hAnsi="Times New Roman" w:cs="Times New Roman"/>
        </w:rPr>
        <w:t>podmioty zbiorowe, wobec których sąd orzekł zakaz ubiegania się o zamówienia na podstawie przepisów o odpowiedzialności podmiotów zbiorowych za czyny zabronione pod groźbą kary;</w:t>
      </w:r>
    </w:p>
    <w:p w:rsidR="00CC0E75" w:rsidRPr="002A0FB5" w:rsidRDefault="00CC0E75" w:rsidP="00CC0E75">
      <w:pPr>
        <w:numPr>
          <w:ilvl w:val="0"/>
          <w:numId w:val="9"/>
        </w:numPr>
        <w:spacing w:after="0" w:line="240" w:lineRule="auto"/>
        <w:jc w:val="both"/>
        <w:rPr>
          <w:rFonts w:ascii="Times New Roman" w:hAnsi="Times New Roman" w:cs="Times New Roman"/>
        </w:rPr>
      </w:pPr>
      <w:r w:rsidRPr="002A0FB5">
        <w:rPr>
          <w:rFonts w:ascii="Times New Roman" w:hAnsi="Times New Roman" w:cs="Times New Roman"/>
        </w:rPr>
        <w:t>wykonawców będących osobami fizycznymi, które prawomocnie skazano za przestępstwo, o</w:t>
      </w:r>
      <w:r w:rsidR="005209BC">
        <w:rPr>
          <w:rFonts w:ascii="Times New Roman" w:hAnsi="Times New Roman" w:cs="Times New Roman"/>
        </w:rPr>
        <w:t> </w:t>
      </w:r>
      <w:r w:rsidRPr="002A0FB5">
        <w:rPr>
          <w:rFonts w:ascii="Times New Roman" w:hAnsi="Times New Roman" w:cs="Times New Roman"/>
        </w:rPr>
        <w:t>którym mowa w art. 9 lub art. 10 ustawy z dnia 15 czerwca 2012 r. o skutkach powierzania wykonywania pracy cudzoziemcom przebywającym wbrew przepisom na terytorium Rzeczypospolitej Polskiej - przez okres 1 roku od dnia uprawomocnienia się wyroku;</w:t>
      </w:r>
    </w:p>
    <w:p w:rsidR="00CC0E75" w:rsidRPr="002A0FB5" w:rsidRDefault="00CC0E75" w:rsidP="00CC0E75">
      <w:pPr>
        <w:numPr>
          <w:ilvl w:val="0"/>
          <w:numId w:val="9"/>
        </w:numPr>
        <w:spacing w:after="0" w:line="240" w:lineRule="auto"/>
        <w:jc w:val="both"/>
        <w:rPr>
          <w:rFonts w:ascii="Times New Roman" w:hAnsi="Times New Roman" w:cs="Times New Roman"/>
        </w:rPr>
      </w:pPr>
      <w:r w:rsidRPr="002A0FB5">
        <w:rPr>
          <w:rFonts w:ascii="Times New Roman" w:hAnsi="Times New Roman" w:cs="Times New Roman"/>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w:t>
      </w:r>
      <w:r w:rsidR="005209BC">
        <w:rPr>
          <w:rFonts w:ascii="Times New Roman" w:hAnsi="Times New Roman" w:cs="Times New Roman"/>
        </w:rPr>
        <w:t> </w:t>
      </w:r>
      <w:r w:rsidRPr="002A0FB5">
        <w:rPr>
          <w:rFonts w:ascii="Times New Roman" w:hAnsi="Times New Roman" w:cs="Times New Roman"/>
        </w:rPr>
        <w:t>skutkach powierzania wykonywania pracy cudzoziemcom przebywającym wbrew przepisom na terytorium Rzeczypospolitej Polskiej - przez okres 1 roku od dnia uprawomocnienia się wyroku.</w:t>
      </w:r>
    </w:p>
    <w:p w:rsidR="00C030B5" w:rsidRPr="002A0FB5" w:rsidRDefault="00C030B5" w:rsidP="00C030B5">
      <w:pPr>
        <w:spacing w:after="0" w:line="240" w:lineRule="auto"/>
        <w:jc w:val="both"/>
        <w:rPr>
          <w:rFonts w:ascii="Times New Roman" w:hAnsi="Times New Roman" w:cs="Times New Roman"/>
        </w:rPr>
      </w:pPr>
    </w:p>
    <w:p w:rsidR="00F46B33" w:rsidRPr="002A0FB5" w:rsidRDefault="00C45479" w:rsidP="00C867F1">
      <w:pPr>
        <w:tabs>
          <w:tab w:val="left" w:pos="1405"/>
        </w:tabs>
        <w:spacing w:after="0" w:line="240" w:lineRule="auto"/>
        <w:jc w:val="both"/>
        <w:rPr>
          <w:rFonts w:ascii="Times New Roman" w:hAnsi="Times New Roman" w:cs="Times New Roman"/>
          <w:b/>
        </w:rPr>
      </w:pPr>
      <w:r w:rsidRPr="002A0FB5">
        <w:rPr>
          <w:rFonts w:ascii="Times New Roman" w:hAnsi="Times New Roman" w:cs="Times New Roman"/>
          <w:b/>
        </w:rPr>
        <w:t>Ad</w:t>
      </w:r>
      <w:r w:rsidR="001E5D69" w:rsidRPr="002A0FB5">
        <w:rPr>
          <w:rFonts w:ascii="Times New Roman" w:hAnsi="Times New Roman" w:cs="Times New Roman"/>
          <w:b/>
        </w:rPr>
        <w:t xml:space="preserve"> </w:t>
      </w:r>
      <w:r w:rsidR="00CC0E75" w:rsidRPr="002A0FB5">
        <w:rPr>
          <w:rFonts w:ascii="Times New Roman" w:hAnsi="Times New Roman" w:cs="Times New Roman"/>
          <w:b/>
        </w:rPr>
        <w:t>6</w:t>
      </w:r>
      <w:r w:rsidR="001E5D69" w:rsidRPr="002A0FB5">
        <w:rPr>
          <w:rFonts w:ascii="Times New Roman" w:hAnsi="Times New Roman" w:cs="Times New Roman"/>
          <w:b/>
        </w:rPr>
        <w:t xml:space="preserve">. </w:t>
      </w:r>
      <w:r w:rsidR="00F46B33" w:rsidRPr="002A0FB5">
        <w:rPr>
          <w:rFonts w:ascii="Times New Roman" w:hAnsi="Times New Roman" w:cs="Times New Roman"/>
          <w:b/>
        </w:rPr>
        <w:t>„</w:t>
      </w:r>
      <w:r w:rsidR="00C030B5" w:rsidRPr="002A0FB5">
        <w:rPr>
          <w:rFonts w:ascii="Times New Roman" w:hAnsi="Times New Roman" w:cs="Times New Roman"/>
          <w:b/>
        </w:rPr>
        <w:t>Funkcjonują na rynku w branży związanej z przedmiotem zapytania co najmniej 3 lata</w:t>
      </w:r>
      <w:r w:rsidR="00F46B33" w:rsidRPr="002A0FB5">
        <w:rPr>
          <w:rFonts w:ascii="Times New Roman" w:hAnsi="Times New Roman" w:cs="Times New Roman"/>
          <w:b/>
        </w:rPr>
        <w:t>”</w:t>
      </w:r>
      <w:r w:rsidR="001E5D69" w:rsidRPr="002A0FB5">
        <w:rPr>
          <w:rFonts w:ascii="Times New Roman" w:hAnsi="Times New Roman" w:cs="Times New Roman"/>
          <w:b/>
        </w:rPr>
        <w:t xml:space="preserve"> </w:t>
      </w:r>
    </w:p>
    <w:p w:rsidR="00F46B33" w:rsidRPr="002A0FB5" w:rsidRDefault="00F46B33" w:rsidP="00C867F1">
      <w:pPr>
        <w:tabs>
          <w:tab w:val="left" w:pos="1405"/>
        </w:tabs>
        <w:spacing w:after="0" w:line="240" w:lineRule="auto"/>
        <w:jc w:val="both"/>
        <w:rPr>
          <w:rFonts w:ascii="Times New Roman" w:hAnsi="Times New Roman" w:cs="Times New Roman"/>
        </w:rPr>
      </w:pPr>
    </w:p>
    <w:p w:rsidR="00BD65E0" w:rsidRPr="002A0FB5" w:rsidRDefault="00F46B33" w:rsidP="00C867F1">
      <w:pPr>
        <w:tabs>
          <w:tab w:val="left" w:pos="1405"/>
        </w:tabs>
        <w:spacing w:after="0" w:line="240" w:lineRule="auto"/>
        <w:jc w:val="both"/>
        <w:rPr>
          <w:rFonts w:ascii="Times New Roman" w:hAnsi="Times New Roman" w:cs="Times New Roman"/>
        </w:rPr>
      </w:pPr>
      <w:r w:rsidRPr="002A0FB5">
        <w:rPr>
          <w:rFonts w:ascii="Times New Roman" w:hAnsi="Times New Roman" w:cs="Times New Roman"/>
        </w:rPr>
        <w:t xml:space="preserve">Kryterium weryfikowane na podstawie załączonego </w:t>
      </w:r>
      <w:r w:rsidR="001E5D69" w:rsidRPr="002A0FB5">
        <w:rPr>
          <w:rFonts w:ascii="Times New Roman" w:hAnsi="Times New Roman" w:cs="Times New Roman"/>
        </w:rPr>
        <w:t>wpis</w:t>
      </w:r>
      <w:r w:rsidRPr="002A0FB5">
        <w:rPr>
          <w:rFonts w:ascii="Times New Roman" w:hAnsi="Times New Roman" w:cs="Times New Roman"/>
        </w:rPr>
        <w:t>u</w:t>
      </w:r>
      <w:r w:rsidR="001E5D69" w:rsidRPr="002A0FB5">
        <w:rPr>
          <w:rFonts w:ascii="Times New Roman" w:hAnsi="Times New Roman" w:cs="Times New Roman"/>
        </w:rPr>
        <w:t xml:space="preserve"> do właściwego dla Wykonawcy rejestru</w:t>
      </w:r>
      <w:r w:rsidRPr="002A0FB5">
        <w:rPr>
          <w:rFonts w:ascii="Times New Roman" w:hAnsi="Times New Roman" w:cs="Times New Roman"/>
        </w:rPr>
        <w:t xml:space="preserve"> (np.  KRS, CEIDG)</w:t>
      </w:r>
      <w:r w:rsidR="001E5D69" w:rsidRPr="002A0FB5">
        <w:rPr>
          <w:rFonts w:ascii="Times New Roman" w:hAnsi="Times New Roman" w:cs="Times New Roman"/>
        </w:rPr>
        <w:t>.</w:t>
      </w:r>
      <w:r w:rsidR="00CB641C" w:rsidRPr="002A0FB5">
        <w:rPr>
          <w:rFonts w:ascii="Times New Roman" w:hAnsi="Times New Roman" w:cs="Times New Roman"/>
        </w:rPr>
        <w:t xml:space="preserve"> Obowiązek dotyczy również </w:t>
      </w:r>
      <w:r w:rsidR="0094015B" w:rsidRPr="002A0FB5">
        <w:rPr>
          <w:rFonts w:ascii="Times New Roman" w:hAnsi="Times New Roman" w:cs="Times New Roman"/>
        </w:rPr>
        <w:t>„</w:t>
      </w:r>
      <w:r w:rsidR="00CB641C" w:rsidRPr="002A0FB5">
        <w:rPr>
          <w:rFonts w:ascii="Times New Roman" w:hAnsi="Times New Roman" w:cs="Times New Roman"/>
        </w:rPr>
        <w:t>Wariantu I Oferta będzie realizowana przez tylko jednego eksperta międzydziedzinowego zgodnie ze złożoną ofertą</w:t>
      </w:r>
      <w:r w:rsidR="0094015B" w:rsidRPr="002A0FB5">
        <w:rPr>
          <w:rFonts w:ascii="Times New Roman" w:hAnsi="Times New Roman" w:cs="Times New Roman"/>
        </w:rPr>
        <w:t>”</w:t>
      </w:r>
      <w:r w:rsidR="00CB641C" w:rsidRPr="002A0FB5">
        <w:rPr>
          <w:rFonts w:ascii="Times New Roman" w:hAnsi="Times New Roman" w:cs="Times New Roman"/>
        </w:rPr>
        <w:t>.</w:t>
      </w:r>
    </w:p>
    <w:p w:rsidR="00174734" w:rsidRPr="002A0FB5" w:rsidRDefault="00174734" w:rsidP="00C867F1">
      <w:pPr>
        <w:spacing w:after="0" w:line="240" w:lineRule="auto"/>
        <w:jc w:val="center"/>
        <w:rPr>
          <w:rFonts w:ascii="Times New Roman" w:hAnsi="Times New Roman" w:cs="Times New Roman"/>
        </w:rPr>
      </w:pPr>
    </w:p>
    <w:p w:rsidR="001A4A4C" w:rsidRPr="002A0FB5" w:rsidRDefault="001A4A4C" w:rsidP="00C867F1">
      <w:pPr>
        <w:spacing w:after="0" w:line="240" w:lineRule="auto"/>
        <w:jc w:val="both"/>
        <w:rPr>
          <w:rFonts w:ascii="Times New Roman" w:hAnsi="Times New Roman" w:cs="Times New Roman"/>
          <w:b/>
          <w:bCs/>
          <w:u w:val="single"/>
        </w:rPr>
      </w:pPr>
      <w:r w:rsidRPr="002A0FB5">
        <w:rPr>
          <w:rFonts w:ascii="Times New Roman" w:hAnsi="Times New Roman" w:cs="Times New Roman"/>
          <w:b/>
          <w:bCs/>
          <w:u w:val="single"/>
        </w:rPr>
        <w:t xml:space="preserve">IV. TERMIN WYKONANIA ZAMÓWIENIA: </w:t>
      </w:r>
    </w:p>
    <w:p w:rsidR="005B0750" w:rsidRPr="002A0FB5" w:rsidRDefault="005B0750" w:rsidP="005B0750">
      <w:pPr>
        <w:pStyle w:val="Default"/>
        <w:numPr>
          <w:ilvl w:val="0"/>
          <w:numId w:val="33"/>
        </w:numPr>
        <w:jc w:val="both"/>
        <w:rPr>
          <w:rFonts w:ascii="Times New Roman" w:hAnsi="Times New Roman"/>
          <w:sz w:val="22"/>
          <w:szCs w:val="22"/>
        </w:rPr>
      </w:pPr>
      <w:r w:rsidRPr="002A0FB5">
        <w:rPr>
          <w:rFonts w:ascii="Times New Roman" w:hAnsi="Times New Roman"/>
          <w:sz w:val="22"/>
          <w:szCs w:val="22"/>
        </w:rPr>
        <w:t xml:space="preserve">Wykonawca wykona przedmiot </w:t>
      </w:r>
      <w:r w:rsidR="00CE05D0" w:rsidRPr="002A0FB5">
        <w:rPr>
          <w:rFonts w:ascii="Times New Roman" w:hAnsi="Times New Roman"/>
          <w:sz w:val="22"/>
          <w:szCs w:val="22"/>
        </w:rPr>
        <w:t>zamówienia</w:t>
      </w:r>
      <w:r w:rsidRPr="002A0FB5">
        <w:rPr>
          <w:rFonts w:ascii="Times New Roman" w:hAnsi="Times New Roman"/>
          <w:sz w:val="22"/>
          <w:szCs w:val="22"/>
        </w:rPr>
        <w:t xml:space="preserve"> </w:t>
      </w:r>
      <w:proofErr w:type="spellStart"/>
      <w:r w:rsidRPr="002A0FB5">
        <w:rPr>
          <w:rFonts w:ascii="Times New Roman" w:hAnsi="Times New Roman"/>
          <w:sz w:val="22"/>
          <w:szCs w:val="22"/>
        </w:rPr>
        <w:t>zamówienia</w:t>
      </w:r>
      <w:proofErr w:type="spellEnd"/>
      <w:r w:rsidRPr="002A0FB5">
        <w:rPr>
          <w:rFonts w:ascii="Times New Roman" w:hAnsi="Times New Roman"/>
          <w:sz w:val="22"/>
          <w:szCs w:val="22"/>
        </w:rPr>
        <w:t xml:space="preserve"> w terminach: </w:t>
      </w:r>
    </w:p>
    <w:p w:rsidR="005B0750" w:rsidRPr="002A0FB5" w:rsidRDefault="005B0750" w:rsidP="005B0750">
      <w:pPr>
        <w:pStyle w:val="Akapitzlist5"/>
        <w:numPr>
          <w:ilvl w:val="0"/>
          <w:numId w:val="34"/>
        </w:numPr>
        <w:spacing w:after="0" w:line="240" w:lineRule="auto"/>
        <w:jc w:val="both"/>
        <w:rPr>
          <w:rFonts w:ascii="Times New Roman" w:hAnsi="Times New Roman" w:cs="Times New Roman"/>
        </w:rPr>
      </w:pPr>
      <w:r w:rsidRPr="002A0FB5">
        <w:rPr>
          <w:rFonts w:ascii="Times New Roman" w:hAnsi="Times New Roman" w:cs="Times New Roman"/>
        </w:rPr>
        <w:t>rozpoczęcie wykonania przedmiotu zamówienia ustala się z dniem zawarcia umowy.</w:t>
      </w:r>
    </w:p>
    <w:p w:rsidR="005B0750" w:rsidRPr="002A0FB5" w:rsidRDefault="005B0750" w:rsidP="005B0750">
      <w:pPr>
        <w:pStyle w:val="Akapitzlist5"/>
        <w:numPr>
          <w:ilvl w:val="0"/>
          <w:numId w:val="34"/>
        </w:numPr>
        <w:spacing w:after="0" w:line="240" w:lineRule="auto"/>
        <w:jc w:val="both"/>
        <w:rPr>
          <w:rFonts w:ascii="Times New Roman" w:hAnsi="Times New Roman" w:cs="Times New Roman"/>
        </w:rPr>
      </w:pPr>
      <w:r w:rsidRPr="002A0FB5">
        <w:rPr>
          <w:rFonts w:ascii="Times New Roman" w:hAnsi="Times New Roman" w:cs="Times New Roman"/>
        </w:rPr>
        <w:t xml:space="preserve">przedstawienie finalnej wersji projektu Dokumentu do prezentacji dla Rady Miasta i Gminy Łosice i zatwierdzenie finalnej wersji projektu Dokumentu przez Zamawiającego, w terminie do dnia 17.10.2016 r. </w:t>
      </w:r>
    </w:p>
    <w:p w:rsidR="005B0750" w:rsidRPr="002A0FB5" w:rsidRDefault="005B0750" w:rsidP="005B0750">
      <w:pPr>
        <w:pStyle w:val="Akapitzlist5"/>
        <w:numPr>
          <w:ilvl w:val="0"/>
          <w:numId w:val="34"/>
        </w:numPr>
        <w:spacing w:after="0" w:line="240" w:lineRule="auto"/>
        <w:jc w:val="both"/>
        <w:rPr>
          <w:rFonts w:ascii="Times New Roman" w:hAnsi="Times New Roman" w:cs="Times New Roman"/>
        </w:rPr>
      </w:pPr>
      <w:r w:rsidRPr="002A0FB5">
        <w:rPr>
          <w:rFonts w:ascii="Times New Roman" w:hAnsi="Times New Roman" w:cs="Times New Roman"/>
        </w:rPr>
        <w:t xml:space="preserve">zakończenie wykonania przedmiotu zamówienia ustala się do dnia 28.10.2016 r. </w:t>
      </w:r>
    </w:p>
    <w:p w:rsidR="005B0750" w:rsidRPr="002A0FB5" w:rsidRDefault="005B0750" w:rsidP="005B0750">
      <w:pPr>
        <w:pStyle w:val="Default"/>
        <w:numPr>
          <w:ilvl w:val="0"/>
          <w:numId w:val="33"/>
        </w:numPr>
        <w:jc w:val="both"/>
        <w:rPr>
          <w:rFonts w:ascii="Times New Roman" w:hAnsi="Times New Roman"/>
          <w:sz w:val="22"/>
          <w:szCs w:val="22"/>
        </w:rPr>
      </w:pPr>
      <w:r w:rsidRPr="002A0FB5">
        <w:rPr>
          <w:rFonts w:ascii="Times New Roman" w:hAnsi="Times New Roman"/>
          <w:sz w:val="22"/>
          <w:szCs w:val="22"/>
        </w:rPr>
        <w:t xml:space="preserve">Przez zakończenie wykonania przedmiotu zamówienia ustala się przekazanie, w formie protokołu zdawczo-odbiorczego podpisanego przez obie strony bez zastrzeżeń, finalnej wersji projektu </w:t>
      </w:r>
      <w:r w:rsidRPr="002A0FB5">
        <w:rPr>
          <w:rFonts w:ascii="Times New Roman" w:hAnsi="Times New Roman"/>
          <w:sz w:val="22"/>
          <w:szCs w:val="22"/>
        </w:rPr>
        <w:lastRenderedPageBreak/>
        <w:t xml:space="preserve">Dokumentu „Program Rewitalizacji dla Miasta i Gminy Łosice do 2023 roku”, który uzyskał pozytywną </w:t>
      </w:r>
      <w:r w:rsidRPr="002A0FB5">
        <w:rPr>
          <w:rFonts w:ascii="Times New Roman" w:hAnsi="Times New Roman"/>
          <w:bCs/>
          <w:sz w:val="22"/>
          <w:szCs w:val="22"/>
        </w:rPr>
        <w:t>opinię dotyczącą prognozy oddziaływania na środowisko Regionalnego Dyrektora Ochrony Środowiska w Warszawie i Państwowego Wojewódzkiego Inspektora Sanitarnego w</w:t>
      </w:r>
      <w:r w:rsidR="00D30BC1">
        <w:rPr>
          <w:rFonts w:ascii="Times New Roman" w:hAnsi="Times New Roman"/>
          <w:bCs/>
          <w:sz w:val="22"/>
          <w:szCs w:val="22"/>
        </w:rPr>
        <w:t> </w:t>
      </w:r>
      <w:r w:rsidRPr="002A0FB5">
        <w:rPr>
          <w:rFonts w:ascii="Times New Roman" w:hAnsi="Times New Roman"/>
          <w:bCs/>
          <w:sz w:val="22"/>
          <w:szCs w:val="22"/>
        </w:rPr>
        <w:t>Warszawie lub uzyskał opinię o</w:t>
      </w:r>
      <w:r w:rsidRPr="002A0FB5">
        <w:rPr>
          <w:rFonts w:ascii="Times New Roman" w:hAnsi="Times New Roman"/>
          <w:sz w:val="22"/>
          <w:szCs w:val="22"/>
        </w:rPr>
        <w:t xml:space="preserve"> braku konieczności sporządzania Prognozy oddziaływania na środowisko dla „Programu Rewitalizacji dla Miasta i Gminy Łosice do 2023 roku” oraz został uchwalony przez Radę Miasta i Gminy Łosice.</w:t>
      </w:r>
    </w:p>
    <w:p w:rsidR="005B0750" w:rsidRPr="002A0FB5" w:rsidRDefault="005B0750" w:rsidP="005B0750">
      <w:pPr>
        <w:pStyle w:val="Default"/>
        <w:numPr>
          <w:ilvl w:val="0"/>
          <w:numId w:val="33"/>
        </w:numPr>
        <w:jc w:val="both"/>
        <w:rPr>
          <w:rFonts w:ascii="Times New Roman" w:hAnsi="Times New Roman"/>
          <w:sz w:val="22"/>
          <w:szCs w:val="22"/>
        </w:rPr>
      </w:pPr>
      <w:r w:rsidRPr="002A0FB5">
        <w:rPr>
          <w:rFonts w:ascii="Times New Roman" w:hAnsi="Times New Roman"/>
          <w:sz w:val="22"/>
          <w:szCs w:val="22"/>
        </w:rPr>
        <w:t xml:space="preserve">Przez pojęcie „finalna wersja projektu Dokumentu” </w:t>
      </w:r>
      <w:r w:rsidR="00CE05D0" w:rsidRPr="002A0FB5">
        <w:rPr>
          <w:rFonts w:ascii="Times New Roman" w:hAnsi="Times New Roman"/>
          <w:sz w:val="22"/>
          <w:szCs w:val="22"/>
        </w:rPr>
        <w:t>w niniejszym zapytaniu</w:t>
      </w:r>
      <w:r w:rsidRPr="002A0FB5">
        <w:rPr>
          <w:rFonts w:ascii="Times New Roman" w:hAnsi="Times New Roman"/>
          <w:sz w:val="22"/>
          <w:szCs w:val="22"/>
        </w:rPr>
        <w:t>, należy rozumieć wersję Dokumentu sporządzoną zgodnie z rozdziałem II niniejszego zapytania, w tym przeprowadzoną przez proces Strategicznej oceny oddziaływania na środowisko, o którym mowa w rozdziale II  pkt.. 8 i 9 niniejszego zapytania, której treść została skonsultowana i</w:t>
      </w:r>
      <w:r w:rsidR="00D30BC1">
        <w:rPr>
          <w:rFonts w:ascii="Times New Roman" w:hAnsi="Times New Roman"/>
          <w:sz w:val="22"/>
          <w:szCs w:val="22"/>
        </w:rPr>
        <w:t> </w:t>
      </w:r>
      <w:r w:rsidRPr="002A0FB5">
        <w:rPr>
          <w:rFonts w:ascii="Times New Roman" w:hAnsi="Times New Roman"/>
          <w:sz w:val="22"/>
          <w:szCs w:val="22"/>
        </w:rPr>
        <w:t>zaakceptowana przez Zamawiającego i Radę Miasta i Gminy Łosice, tj. dokument, który jest przygotowany do uchwalenia przez Radę Miasta i Gminy Łosice.</w:t>
      </w:r>
    </w:p>
    <w:p w:rsidR="00B07EB8" w:rsidRPr="002A0FB5" w:rsidRDefault="00B07EB8" w:rsidP="00C867F1">
      <w:pPr>
        <w:spacing w:after="0" w:line="240" w:lineRule="auto"/>
        <w:jc w:val="both"/>
        <w:rPr>
          <w:rFonts w:ascii="Times New Roman" w:hAnsi="Times New Roman" w:cs="Times New Roman"/>
        </w:rPr>
      </w:pPr>
    </w:p>
    <w:p w:rsidR="001A4A4C" w:rsidRPr="002A0FB5" w:rsidRDefault="001A4A4C" w:rsidP="00C867F1">
      <w:pPr>
        <w:spacing w:after="0" w:line="240" w:lineRule="auto"/>
        <w:jc w:val="both"/>
        <w:rPr>
          <w:rFonts w:ascii="Times New Roman" w:hAnsi="Times New Roman" w:cs="Times New Roman"/>
          <w:b/>
          <w:bCs/>
          <w:u w:val="single"/>
        </w:rPr>
      </w:pPr>
      <w:r w:rsidRPr="002A0FB5">
        <w:rPr>
          <w:rFonts w:ascii="Times New Roman" w:hAnsi="Times New Roman" w:cs="Times New Roman"/>
          <w:b/>
          <w:bCs/>
          <w:u w:val="single"/>
        </w:rPr>
        <w:t>V.</w:t>
      </w:r>
      <w:r w:rsidR="00A2367B" w:rsidRPr="002A0FB5">
        <w:rPr>
          <w:rFonts w:ascii="Times New Roman" w:hAnsi="Times New Roman" w:cs="Times New Roman"/>
          <w:b/>
          <w:bCs/>
          <w:u w:val="single"/>
        </w:rPr>
        <w:t xml:space="preserve"> TERMIN </w:t>
      </w:r>
      <w:r w:rsidR="00F82774" w:rsidRPr="002A0FB5">
        <w:rPr>
          <w:rFonts w:ascii="Times New Roman" w:hAnsi="Times New Roman" w:cs="Times New Roman"/>
          <w:b/>
          <w:bCs/>
          <w:u w:val="single"/>
        </w:rPr>
        <w:t xml:space="preserve">SKŁADANIA </w:t>
      </w:r>
      <w:r w:rsidR="00A2367B" w:rsidRPr="002A0FB5">
        <w:rPr>
          <w:rFonts w:ascii="Times New Roman" w:hAnsi="Times New Roman" w:cs="Times New Roman"/>
          <w:b/>
          <w:bCs/>
          <w:u w:val="single"/>
        </w:rPr>
        <w:t xml:space="preserve">OFERT I </w:t>
      </w:r>
      <w:r w:rsidRPr="002A0FB5">
        <w:rPr>
          <w:rFonts w:ascii="Times New Roman" w:hAnsi="Times New Roman" w:cs="Times New Roman"/>
          <w:b/>
          <w:bCs/>
          <w:u w:val="single"/>
        </w:rPr>
        <w:t>OPIS SPOSOBU PRZYGOTOWANIA OFERTY</w:t>
      </w:r>
    </w:p>
    <w:p w:rsidR="00201324" w:rsidRPr="002A0FB5" w:rsidRDefault="00201324" w:rsidP="00201324">
      <w:pPr>
        <w:numPr>
          <w:ilvl w:val="0"/>
          <w:numId w:val="23"/>
        </w:numPr>
        <w:spacing w:after="0" w:line="240" w:lineRule="auto"/>
        <w:jc w:val="both"/>
        <w:rPr>
          <w:rFonts w:ascii="Times New Roman" w:hAnsi="Times New Roman" w:cs="Times New Roman"/>
        </w:rPr>
      </w:pPr>
      <w:r w:rsidRPr="002A0FB5">
        <w:rPr>
          <w:rFonts w:ascii="Times New Roman" w:hAnsi="Times New Roman" w:cs="Times New Roman"/>
        </w:rPr>
        <w:t>Ofertę na zrealizowanie niniejszego zamówienia należy złożyć na formularzu stanowiącym załącznik do niniejszego zapytania.</w:t>
      </w:r>
    </w:p>
    <w:p w:rsidR="001A4A4C" w:rsidRPr="002A0FB5" w:rsidRDefault="001A4A4C" w:rsidP="00201324">
      <w:pPr>
        <w:numPr>
          <w:ilvl w:val="0"/>
          <w:numId w:val="23"/>
        </w:numPr>
        <w:spacing w:after="0" w:line="240" w:lineRule="auto"/>
        <w:jc w:val="both"/>
        <w:rPr>
          <w:rFonts w:ascii="Times New Roman" w:hAnsi="Times New Roman" w:cs="Times New Roman"/>
        </w:rPr>
      </w:pPr>
      <w:r w:rsidRPr="002A0FB5">
        <w:rPr>
          <w:rFonts w:ascii="Times New Roman" w:hAnsi="Times New Roman" w:cs="Times New Roman"/>
        </w:rPr>
        <w:t>Wykonawca może złożyć na dane zamówienie tylko jedną ofertę wg wzoru określonego w</w:t>
      </w:r>
      <w:r w:rsidR="00D30BC1">
        <w:rPr>
          <w:rFonts w:ascii="Times New Roman" w:hAnsi="Times New Roman" w:cs="Times New Roman"/>
        </w:rPr>
        <w:t> </w:t>
      </w:r>
      <w:r w:rsidRPr="002A0FB5">
        <w:rPr>
          <w:rFonts w:ascii="Times New Roman" w:hAnsi="Times New Roman" w:cs="Times New Roman"/>
        </w:rPr>
        <w:t>Załączniku Nr 1.</w:t>
      </w:r>
    </w:p>
    <w:p w:rsidR="001A4A4C" w:rsidRPr="002A0FB5" w:rsidRDefault="001A4A4C" w:rsidP="00201324">
      <w:pPr>
        <w:numPr>
          <w:ilvl w:val="0"/>
          <w:numId w:val="23"/>
        </w:numPr>
        <w:spacing w:after="0" w:line="240" w:lineRule="auto"/>
        <w:jc w:val="both"/>
        <w:rPr>
          <w:rFonts w:ascii="Times New Roman" w:hAnsi="Times New Roman" w:cs="Times New Roman"/>
        </w:rPr>
      </w:pPr>
      <w:r w:rsidRPr="002A0FB5">
        <w:rPr>
          <w:rFonts w:ascii="Times New Roman" w:hAnsi="Times New Roman" w:cs="Times New Roman"/>
        </w:rPr>
        <w:t xml:space="preserve">Oferta </w:t>
      </w:r>
      <w:r w:rsidR="00BF79AF" w:rsidRPr="002A0FB5">
        <w:rPr>
          <w:rFonts w:ascii="Times New Roman" w:hAnsi="Times New Roman" w:cs="Times New Roman"/>
        </w:rPr>
        <w:t xml:space="preserve">i załączniki </w:t>
      </w:r>
      <w:r w:rsidRPr="002A0FB5">
        <w:rPr>
          <w:rFonts w:ascii="Times New Roman" w:hAnsi="Times New Roman" w:cs="Times New Roman"/>
        </w:rPr>
        <w:t>mus</w:t>
      </w:r>
      <w:r w:rsidR="00BF79AF" w:rsidRPr="002A0FB5">
        <w:rPr>
          <w:rFonts w:ascii="Times New Roman" w:hAnsi="Times New Roman" w:cs="Times New Roman"/>
        </w:rPr>
        <w:t>zą</w:t>
      </w:r>
      <w:r w:rsidRPr="002A0FB5">
        <w:rPr>
          <w:rFonts w:ascii="Times New Roman" w:hAnsi="Times New Roman" w:cs="Times New Roman"/>
        </w:rPr>
        <w:t xml:space="preserve"> być podpisan</w:t>
      </w:r>
      <w:r w:rsidR="00BF79AF" w:rsidRPr="002A0FB5">
        <w:rPr>
          <w:rFonts w:ascii="Times New Roman" w:hAnsi="Times New Roman" w:cs="Times New Roman"/>
        </w:rPr>
        <w:t>e</w:t>
      </w:r>
      <w:r w:rsidRPr="002A0FB5">
        <w:rPr>
          <w:rFonts w:ascii="Times New Roman" w:hAnsi="Times New Roman" w:cs="Times New Roman"/>
        </w:rPr>
        <w:t xml:space="preserve"> (czytelnie bądź z pieczątką imienną) przez osoby upoważnione</w:t>
      </w:r>
      <w:r w:rsidR="00BF79AF" w:rsidRPr="002A0FB5">
        <w:rPr>
          <w:rFonts w:ascii="Times New Roman" w:hAnsi="Times New Roman" w:cs="Times New Roman"/>
        </w:rPr>
        <w:t xml:space="preserve"> do składania oświadczeń woli w imieniu Wykonawcy</w:t>
      </w:r>
      <w:r w:rsidR="00370783" w:rsidRPr="002A0FB5">
        <w:rPr>
          <w:rFonts w:ascii="Times New Roman" w:hAnsi="Times New Roman" w:cs="Times New Roman"/>
        </w:rPr>
        <w:t xml:space="preserve"> i opatrzone pieczątką firmową Wykonawcy.</w:t>
      </w:r>
      <w:r w:rsidRPr="002A0FB5">
        <w:rPr>
          <w:rFonts w:ascii="Times New Roman" w:hAnsi="Times New Roman" w:cs="Times New Roman"/>
        </w:rPr>
        <w:t xml:space="preserve"> Wszelkie poprawki lub zmiany w tekście oferty muszą być naniesione w sposób czytelny, datowane i podpisane przez osobę upoważnioną.</w:t>
      </w:r>
      <w:r w:rsidR="00370783" w:rsidRPr="002A0FB5">
        <w:rPr>
          <w:rFonts w:ascii="Times New Roman" w:hAnsi="Times New Roman" w:cs="Times New Roman"/>
        </w:rPr>
        <w:t xml:space="preserve"> Kopie muszą być potwierdzone za zgodność z oryginałem przez osoby upoważnione do składania oświadczeń woli w imieniu Wykonawcy lub przez notariusza.</w:t>
      </w:r>
    </w:p>
    <w:p w:rsidR="001A4A4C" w:rsidRPr="002A0FB5" w:rsidRDefault="001A4A4C" w:rsidP="00201324">
      <w:pPr>
        <w:numPr>
          <w:ilvl w:val="0"/>
          <w:numId w:val="23"/>
        </w:numPr>
        <w:spacing w:after="0" w:line="240" w:lineRule="auto"/>
        <w:jc w:val="both"/>
        <w:rPr>
          <w:rFonts w:ascii="Times New Roman" w:hAnsi="Times New Roman" w:cs="Times New Roman"/>
        </w:rPr>
      </w:pPr>
      <w:r w:rsidRPr="002A0FB5">
        <w:rPr>
          <w:rFonts w:ascii="Times New Roman" w:hAnsi="Times New Roman" w:cs="Times New Roman"/>
        </w:rPr>
        <w:t>Ofertę należy złożyć w zamkniętym</w:t>
      </w:r>
      <w:r w:rsidR="009E7A26" w:rsidRPr="002A0FB5">
        <w:rPr>
          <w:rFonts w:ascii="Times New Roman" w:hAnsi="Times New Roman" w:cs="Times New Roman"/>
        </w:rPr>
        <w:t>,</w:t>
      </w:r>
      <w:r w:rsidRPr="002A0FB5">
        <w:rPr>
          <w:rFonts w:ascii="Times New Roman" w:hAnsi="Times New Roman" w:cs="Times New Roman"/>
        </w:rPr>
        <w:t xml:space="preserve"> nieprzejrzystym opakowaniu/ kopercie i zaadresować na następujący adres:</w:t>
      </w:r>
    </w:p>
    <w:p w:rsidR="001A4A4C" w:rsidRPr="002A0FB5" w:rsidRDefault="001A4A4C" w:rsidP="00201324">
      <w:pPr>
        <w:spacing w:after="0" w:line="240" w:lineRule="auto"/>
        <w:ind w:left="426"/>
        <w:jc w:val="both"/>
        <w:rPr>
          <w:rFonts w:ascii="Times New Roman" w:hAnsi="Times New Roman" w:cs="Times New Roman"/>
          <w:b/>
          <w:bCs/>
        </w:rPr>
      </w:pPr>
      <w:r w:rsidRPr="002A0FB5">
        <w:rPr>
          <w:rFonts w:ascii="Times New Roman" w:hAnsi="Times New Roman" w:cs="Times New Roman"/>
          <w:b/>
          <w:bCs/>
        </w:rPr>
        <w:t>Miasto i Gmina Łosice</w:t>
      </w:r>
    </w:p>
    <w:p w:rsidR="001A4A4C" w:rsidRPr="002A0FB5" w:rsidRDefault="001A4A4C" w:rsidP="00201324">
      <w:pPr>
        <w:spacing w:after="0" w:line="240" w:lineRule="auto"/>
        <w:ind w:left="426"/>
        <w:jc w:val="both"/>
        <w:rPr>
          <w:rFonts w:ascii="Times New Roman" w:hAnsi="Times New Roman" w:cs="Times New Roman"/>
          <w:b/>
          <w:bCs/>
        </w:rPr>
      </w:pPr>
      <w:r w:rsidRPr="002A0FB5">
        <w:rPr>
          <w:rFonts w:ascii="Times New Roman" w:hAnsi="Times New Roman" w:cs="Times New Roman"/>
          <w:b/>
          <w:bCs/>
        </w:rPr>
        <w:t xml:space="preserve">ul. </w:t>
      </w:r>
      <w:r w:rsidR="000A7E82" w:rsidRPr="002A0FB5">
        <w:rPr>
          <w:rFonts w:ascii="Times New Roman" w:hAnsi="Times New Roman" w:cs="Times New Roman"/>
          <w:b/>
          <w:bCs/>
        </w:rPr>
        <w:t>Marsz</w:t>
      </w:r>
      <w:r w:rsidRPr="002A0FB5">
        <w:rPr>
          <w:rFonts w:ascii="Times New Roman" w:hAnsi="Times New Roman" w:cs="Times New Roman"/>
          <w:b/>
          <w:bCs/>
        </w:rPr>
        <w:t xml:space="preserve">. Józefa Piłsudskiego 6 </w:t>
      </w:r>
    </w:p>
    <w:p w:rsidR="001A4A4C" w:rsidRPr="002A0FB5" w:rsidRDefault="001A4A4C" w:rsidP="00201324">
      <w:pPr>
        <w:spacing w:after="0" w:line="240" w:lineRule="auto"/>
        <w:ind w:left="426"/>
        <w:jc w:val="both"/>
        <w:rPr>
          <w:rFonts w:ascii="Times New Roman" w:hAnsi="Times New Roman" w:cs="Times New Roman"/>
          <w:b/>
          <w:bCs/>
        </w:rPr>
      </w:pPr>
      <w:r w:rsidRPr="002A0FB5">
        <w:rPr>
          <w:rFonts w:ascii="Times New Roman" w:hAnsi="Times New Roman" w:cs="Times New Roman"/>
          <w:b/>
          <w:bCs/>
        </w:rPr>
        <w:t>08-200 Łosice</w:t>
      </w:r>
    </w:p>
    <w:p w:rsidR="001A4A4C" w:rsidRPr="002A0FB5" w:rsidRDefault="003D00B3" w:rsidP="00201324">
      <w:pPr>
        <w:spacing w:after="0" w:line="240" w:lineRule="auto"/>
        <w:ind w:left="426"/>
        <w:jc w:val="both"/>
        <w:rPr>
          <w:rFonts w:ascii="Times New Roman" w:hAnsi="Times New Roman" w:cs="Times New Roman"/>
          <w:b/>
          <w:bCs/>
        </w:rPr>
      </w:pPr>
      <w:r w:rsidRPr="002A0FB5">
        <w:rPr>
          <w:rFonts w:ascii="Times New Roman" w:hAnsi="Times New Roman" w:cs="Times New Roman"/>
          <w:bCs/>
        </w:rPr>
        <w:t>z dopiskiem</w:t>
      </w:r>
      <w:r w:rsidRPr="002A0FB5">
        <w:rPr>
          <w:rFonts w:ascii="Times New Roman" w:hAnsi="Times New Roman" w:cs="Times New Roman"/>
          <w:b/>
          <w:bCs/>
        </w:rPr>
        <w:t xml:space="preserve">: </w:t>
      </w:r>
      <w:r w:rsidR="001A4A4C" w:rsidRPr="002A0FB5">
        <w:rPr>
          <w:rFonts w:ascii="Times New Roman" w:hAnsi="Times New Roman" w:cs="Times New Roman"/>
          <w:b/>
          <w:bCs/>
        </w:rPr>
        <w:t>Oferta w postępowaniu na zadanie "</w:t>
      </w:r>
      <w:r w:rsidR="00201324" w:rsidRPr="002A0FB5">
        <w:rPr>
          <w:rFonts w:ascii="Times New Roman" w:hAnsi="Times New Roman" w:cs="Times New Roman"/>
          <w:b/>
          <w:bCs/>
        </w:rPr>
        <w:t xml:space="preserve">Opracowanie </w:t>
      </w:r>
      <w:r w:rsidR="009E7A26" w:rsidRPr="002A0FB5">
        <w:rPr>
          <w:rFonts w:ascii="Times New Roman" w:hAnsi="Times New Roman" w:cs="Times New Roman"/>
          <w:b/>
          <w:bCs/>
        </w:rPr>
        <w:t>Programu Rewitalizacji dla Miasta i Gminy Łosice</w:t>
      </w:r>
      <w:r w:rsidR="00E3457C" w:rsidRPr="002A0FB5">
        <w:rPr>
          <w:rFonts w:ascii="Times New Roman" w:hAnsi="Times New Roman" w:cs="Times New Roman"/>
          <w:b/>
          <w:bCs/>
        </w:rPr>
        <w:t xml:space="preserve"> do 2023 roku</w:t>
      </w:r>
      <w:r w:rsidR="001A4A4C" w:rsidRPr="002A0FB5">
        <w:rPr>
          <w:rFonts w:ascii="Times New Roman" w:hAnsi="Times New Roman" w:cs="Times New Roman"/>
          <w:b/>
          <w:bCs/>
        </w:rPr>
        <w:t>"</w:t>
      </w:r>
    </w:p>
    <w:p w:rsidR="001A4A4C" w:rsidRPr="002A0FB5" w:rsidRDefault="001A4A4C" w:rsidP="00201324">
      <w:pPr>
        <w:spacing w:after="0" w:line="240" w:lineRule="auto"/>
        <w:ind w:left="426"/>
        <w:jc w:val="both"/>
        <w:rPr>
          <w:rFonts w:ascii="Times New Roman" w:hAnsi="Times New Roman" w:cs="Times New Roman"/>
          <w:b/>
          <w:bCs/>
        </w:rPr>
      </w:pPr>
      <w:r w:rsidRPr="002A0FB5">
        <w:rPr>
          <w:rFonts w:ascii="Times New Roman" w:hAnsi="Times New Roman" w:cs="Times New Roman"/>
          <w:b/>
          <w:bCs/>
        </w:rPr>
        <w:t xml:space="preserve">Nie otwierać przed </w:t>
      </w:r>
      <w:r w:rsidR="00D763BD" w:rsidRPr="002A0FB5">
        <w:rPr>
          <w:rFonts w:ascii="Times New Roman" w:hAnsi="Times New Roman" w:cs="Times New Roman"/>
          <w:b/>
          <w:bCs/>
        </w:rPr>
        <w:t>03</w:t>
      </w:r>
      <w:r w:rsidRPr="002A0FB5">
        <w:rPr>
          <w:rFonts w:ascii="Times New Roman" w:hAnsi="Times New Roman" w:cs="Times New Roman"/>
          <w:b/>
          <w:bCs/>
        </w:rPr>
        <w:t>.0</w:t>
      </w:r>
      <w:r w:rsidR="00D763BD" w:rsidRPr="002A0FB5">
        <w:rPr>
          <w:rFonts w:ascii="Times New Roman" w:hAnsi="Times New Roman" w:cs="Times New Roman"/>
          <w:b/>
          <w:bCs/>
        </w:rPr>
        <w:t>8</w:t>
      </w:r>
      <w:r w:rsidRPr="002A0FB5">
        <w:rPr>
          <w:rFonts w:ascii="Times New Roman" w:hAnsi="Times New Roman" w:cs="Times New Roman"/>
          <w:b/>
          <w:bCs/>
        </w:rPr>
        <w:t>.201</w:t>
      </w:r>
      <w:r w:rsidR="00535290" w:rsidRPr="002A0FB5">
        <w:rPr>
          <w:rFonts w:ascii="Times New Roman" w:hAnsi="Times New Roman" w:cs="Times New Roman"/>
          <w:b/>
          <w:bCs/>
        </w:rPr>
        <w:t>6</w:t>
      </w:r>
      <w:r w:rsidRPr="002A0FB5">
        <w:rPr>
          <w:rFonts w:ascii="Times New Roman" w:hAnsi="Times New Roman" w:cs="Times New Roman"/>
          <w:b/>
          <w:bCs/>
        </w:rPr>
        <w:t xml:space="preserve"> r. godz. 12.15.</w:t>
      </w:r>
    </w:p>
    <w:p w:rsidR="001A4A4C" w:rsidRPr="002A0FB5" w:rsidRDefault="001A4A4C" w:rsidP="00201324">
      <w:pPr>
        <w:numPr>
          <w:ilvl w:val="0"/>
          <w:numId w:val="23"/>
        </w:numPr>
        <w:spacing w:after="0" w:line="240" w:lineRule="auto"/>
        <w:jc w:val="both"/>
        <w:rPr>
          <w:rFonts w:ascii="Times New Roman" w:hAnsi="Times New Roman" w:cs="Times New Roman"/>
          <w:b/>
          <w:bCs/>
        </w:rPr>
      </w:pPr>
      <w:r w:rsidRPr="002A0FB5">
        <w:rPr>
          <w:rFonts w:ascii="Times New Roman" w:hAnsi="Times New Roman" w:cs="Times New Roman"/>
        </w:rPr>
        <w:t xml:space="preserve">Oferty należy składać w Urzędzie Miasta i Gminy Łosice, pok. Nr 21 (sekretariat) w terminie do </w:t>
      </w:r>
      <w:r w:rsidRPr="002A0FB5">
        <w:rPr>
          <w:rFonts w:ascii="Times New Roman" w:hAnsi="Times New Roman" w:cs="Times New Roman"/>
          <w:b/>
          <w:bCs/>
        </w:rPr>
        <w:t xml:space="preserve">dnia </w:t>
      </w:r>
      <w:r w:rsidR="00D763BD" w:rsidRPr="002A0FB5">
        <w:rPr>
          <w:rFonts w:ascii="Times New Roman" w:hAnsi="Times New Roman" w:cs="Times New Roman"/>
          <w:b/>
          <w:bCs/>
        </w:rPr>
        <w:t>03</w:t>
      </w:r>
      <w:r w:rsidRPr="002A0FB5">
        <w:rPr>
          <w:rFonts w:ascii="Times New Roman" w:hAnsi="Times New Roman" w:cs="Times New Roman"/>
          <w:b/>
          <w:bCs/>
        </w:rPr>
        <w:t>.0</w:t>
      </w:r>
      <w:r w:rsidR="00D763BD" w:rsidRPr="002A0FB5">
        <w:rPr>
          <w:rFonts w:ascii="Times New Roman" w:hAnsi="Times New Roman" w:cs="Times New Roman"/>
          <w:b/>
          <w:bCs/>
        </w:rPr>
        <w:t>8</w:t>
      </w:r>
      <w:r w:rsidRPr="002A0FB5">
        <w:rPr>
          <w:rFonts w:ascii="Times New Roman" w:hAnsi="Times New Roman" w:cs="Times New Roman"/>
          <w:b/>
          <w:bCs/>
        </w:rPr>
        <w:t>.201</w:t>
      </w:r>
      <w:r w:rsidR="00535290" w:rsidRPr="002A0FB5">
        <w:rPr>
          <w:rFonts w:ascii="Times New Roman" w:hAnsi="Times New Roman" w:cs="Times New Roman"/>
          <w:b/>
          <w:bCs/>
        </w:rPr>
        <w:t>6</w:t>
      </w:r>
      <w:r w:rsidRPr="002A0FB5">
        <w:rPr>
          <w:rFonts w:ascii="Times New Roman" w:hAnsi="Times New Roman" w:cs="Times New Roman"/>
          <w:b/>
          <w:bCs/>
        </w:rPr>
        <w:t xml:space="preserve"> r. do godz. 12.00.</w:t>
      </w:r>
    </w:p>
    <w:p w:rsidR="001A4A4C" w:rsidRPr="002A0FB5" w:rsidRDefault="001A4A4C" w:rsidP="00201324">
      <w:pPr>
        <w:numPr>
          <w:ilvl w:val="0"/>
          <w:numId w:val="23"/>
        </w:numPr>
        <w:spacing w:after="0" w:line="240" w:lineRule="auto"/>
        <w:jc w:val="both"/>
        <w:rPr>
          <w:rFonts w:ascii="Times New Roman" w:hAnsi="Times New Roman" w:cs="Times New Roman"/>
        </w:rPr>
      </w:pPr>
      <w:r w:rsidRPr="002A0FB5">
        <w:rPr>
          <w:rFonts w:ascii="Times New Roman" w:hAnsi="Times New Roman" w:cs="Times New Roman"/>
        </w:rPr>
        <w:t>Ofertę złożoną po terminie składania ofert Zamawiający zwróci bez otwierania po upływie terminu składania ofert.</w:t>
      </w:r>
    </w:p>
    <w:p w:rsidR="001A4A4C" w:rsidRPr="002A0FB5" w:rsidRDefault="001A4A4C" w:rsidP="00201324">
      <w:pPr>
        <w:numPr>
          <w:ilvl w:val="0"/>
          <w:numId w:val="23"/>
        </w:numPr>
        <w:spacing w:after="0" w:line="240" w:lineRule="auto"/>
        <w:jc w:val="both"/>
        <w:rPr>
          <w:rFonts w:ascii="Times New Roman" w:hAnsi="Times New Roman" w:cs="Times New Roman"/>
        </w:rPr>
      </w:pPr>
      <w:r w:rsidRPr="002A0FB5">
        <w:rPr>
          <w:rFonts w:ascii="Times New Roman" w:hAnsi="Times New Roman" w:cs="Times New Roman"/>
        </w:rPr>
        <w:t xml:space="preserve">UWAGA - za termin złożenia oferty przyjmuje się </w:t>
      </w:r>
      <w:r w:rsidRPr="002A0FB5">
        <w:rPr>
          <w:rFonts w:ascii="Times New Roman" w:hAnsi="Times New Roman" w:cs="Times New Roman"/>
          <w:b/>
          <w:bCs/>
        </w:rPr>
        <w:t>datę i godzinę wpływu oferty</w:t>
      </w:r>
      <w:r w:rsidRPr="002A0FB5">
        <w:rPr>
          <w:rFonts w:ascii="Times New Roman" w:hAnsi="Times New Roman" w:cs="Times New Roman"/>
        </w:rPr>
        <w:t xml:space="preserve"> do Zamawiającego, a nie datę i godzinę jej wysłania przez Wykonawcę (np. przesyłką pocztową lub kurierską).</w:t>
      </w:r>
    </w:p>
    <w:p w:rsidR="001A4A4C" w:rsidRPr="002A0FB5" w:rsidRDefault="001A4A4C" w:rsidP="00201324">
      <w:pPr>
        <w:numPr>
          <w:ilvl w:val="0"/>
          <w:numId w:val="23"/>
        </w:numPr>
        <w:spacing w:after="0" w:line="240" w:lineRule="auto"/>
        <w:jc w:val="both"/>
        <w:rPr>
          <w:rFonts w:ascii="Times New Roman" w:hAnsi="Times New Roman" w:cs="Times New Roman"/>
        </w:rPr>
      </w:pPr>
      <w:r w:rsidRPr="002A0FB5">
        <w:rPr>
          <w:rFonts w:ascii="Times New Roman" w:hAnsi="Times New Roman" w:cs="Times New Roman"/>
        </w:rPr>
        <w:t xml:space="preserve">Otwarcie ofert nastąpi w dniu </w:t>
      </w:r>
      <w:r w:rsidR="00D763BD" w:rsidRPr="002A0FB5">
        <w:rPr>
          <w:rFonts w:ascii="Times New Roman" w:hAnsi="Times New Roman" w:cs="Times New Roman"/>
        </w:rPr>
        <w:t>03</w:t>
      </w:r>
      <w:r w:rsidRPr="002A0FB5">
        <w:rPr>
          <w:rFonts w:ascii="Times New Roman" w:hAnsi="Times New Roman" w:cs="Times New Roman"/>
        </w:rPr>
        <w:t>.0</w:t>
      </w:r>
      <w:r w:rsidR="00D763BD" w:rsidRPr="002A0FB5">
        <w:rPr>
          <w:rFonts w:ascii="Times New Roman" w:hAnsi="Times New Roman" w:cs="Times New Roman"/>
        </w:rPr>
        <w:t>8</w:t>
      </w:r>
      <w:r w:rsidRPr="002A0FB5">
        <w:rPr>
          <w:rFonts w:ascii="Times New Roman" w:hAnsi="Times New Roman" w:cs="Times New Roman"/>
        </w:rPr>
        <w:t>.2015 r. o godz. 12.15 w pokoju Nr 18 (sala konferencyjna) w</w:t>
      </w:r>
      <w:r w:rsidR="00D30BC1">
        <w:rPr>
          <w:rFonts w:ascii="Times New Roman" w:hAnsi="Times New Roman" w:cs="Times New Roman"/>
        </w:rPr>
        <w:t> </w:t>
      </w:r>
      <w:r w:rsidRPr="002A0FB5">
        <w:rPr>
          <w:rFonts w:ascii="Times New Roman" w:hAnsi="Times New Roman" w:cs="Times New Roman"/>
        </w:rPr>
        <w:t xml:space="preserve">siedzibie Zamawiającego, tj. w Urzędzie  Miasta i Gminy Łosice, ul. </w:t>
      </w:r>
      <w:r w:rsidR="009829B1" w:rsidRPr="002A0FB5">
        <w:rPr>
          <w:rFonts w:ascii="Times New Roman" w:hAnsi="Times New Roman" w:cs="Times New Roman"/>
        </w:rPr>
        <w:t>Marsz</w:t>
      </w:r>
      <w:r w:rsidRPr="002A0FB5">
        <w:rPr>
          <w:rFonts w:ascii="Times New Roman" w:hAnsi="Times New Roman" w:cs="Times New Roman"/>
        </w:rPr>
        <w:t>. Józefa Piłsudskiego 6, 08-200 Łosice.</w:t>
      </w:r>
    </w:p>
    <w:p w:rsidR="001A4A4C" w:rsidRPr="002A0FB5" w:rsidRDefault="001A4A4C" w:rsidP="00201324">
      <w:pPr>
        <w:numPr>
          <w:ilvl w:val="0"/>
          <w:numId w:val="23"/>
        </w:numPr>
        <w:spacing w:after="0" w:line="240" w:lineRule="auto"/>
        <w:jc w:val="both"/>
        <w:rPr>
          <w:rFonts w:ascii="Times New Roman" w:hAnsi="Times New Roman" w:cs="Times New Roman"/>
        </w:rPr>
      </w:pPr>
      <w:r w:rsidRPr="002A0FB5">
        <w:rPr>
          <w:rFonts w:ascii="Times New Roman" w:hAnsi="Times New Roman" w:cs="Times New Roman"/>
        </w:rPr>
        <w:t>Otwarcie ofert będzie jawne. Wykonawcy mogą być obecni przy otwieraniu ofert.</w:t>
      </w:r>
    </w:p>
    <w:p w:rsidR="001A4A4C" w:rsidRPr="002A0FB5" w:rsidRDefault="001A4A4C" w:rsidP="00201324">
      <w:pPr>
        <w:numPr>
          <w:ilvl w:val="0"/>
          <w:numId w:val="23"/>
        </w:numPr>
        <w:spacing w:after="0" w:line="240" w:lineRule="auto"/>
        <w:jc w:val="both"/>
        <w:rPr>
          <w:rFonts w:ascii="Times New Roman" w:hAnsi="Times New Roman" w:cs="Times New Roman"/>
        </w:rPr>
      </w:pPr>
      <w:r w:rsidRPr="002A0FB5">
        <w:rPr>
          <w:rFonts w:ascii="Times New Roman" w:hAnsi="Times New Roman" w:cs="Times New Roman"/>
        </w:rPr>
        <w:t>W przypadku nieobecności Wykonawcy przy otwieraniu ofert, Zamawiający prześle na jego pisemny wniosek, informację zawierającą nazwy i adresy Wykonawców, których oferty zostały otwarte oraz ich ceny.</w:t>
      </w:r>
    </w:p>
    <w:p w:rsidR="006848C9" w:rsidRPr="002A0FB5" w:rsidRDefault="006848C9" w:rsidP="00201324">
      <w:pPr>
        <w:numPr>
          <w:ilvl w:val="0"/>
          <w:numId w:val="23"/>
        </w:numPr>
        <w:spacing w:after="0" w:line="240" w:lineRule="auto"/>
        <w:jc w:val="both"/>
        <w:rPr>
          <w:rFonts w:ascii="Times New Roman" w:hAnsi="Times New Roman" w:cs="Times New Roman"/>
        </w:rPr>
      </w:pPr>
      <w:r w:rsidRPr="002A0FB5">
        <w:rPr>
          <w:rFonts w:ascii="Times New Roman" w:hAnsi="Times New Roman" w:cs="Times New Roman"/>
        </w:rPr>
        <w:t>Wykonawca może wprowadzić zmiany lub wycofać złożoną przez siebie ofertę przed upływem terminu składania ofert</w:t>
      </w:r>
    </w:p>
    <w:p w:rsidR="001A4A4C" w:rsidRPr="002A0FB5" w:rsidRDefault="001A4A4C" w:rsidP="00C867F1">
      <w:pPr>
        <w:spacing w:after="0" w:line="240" w:lineRule="auto"/>
        <w:jc w:val="both"/>
        <w:rPr>
          <w:rFonts w:ascii="Times New Roman" w:hAnsi="Times New Roman" w:cs="Times New Roman"/>
        </w:rPr>
      </w:pPr>
    </w:p>
    <w:p w:rsidR="003227DE" w:rsidRPr="002A0FB5" w:rsidRDefault="003227DE" w:rsidP="00C867F1">
      <w:pPr>
        <w:spacing w:after="0" w:line="240" w:lineRule="auto"/>
        <w:jc w:val="both"/>
        <w:rPr>
          <w:rFonts w:ascii="Times New Roman" w:hAnsi="Times New Roman" w:cs="Times New Roman"/>
          <w:b/>
          <w:bCs/>
          <w:u w:val="single"/>
        </w:rPr>
      </w:pPr>
      <w:r w:rsidRPr="002A0FB5">
        <w:rPr>
          <w:rFonts w:ascii="Times New Roman" w:hAnsi="Times New Roman" w:cs="Times New Roman"/>
          <w:b/>
          <w:bCs/>
          <w:u w:val="single"/>
        </w:rPr>
        <w:t>VI. KRYTERIA OCENY OFERTY</w:t>
      </w:r>
    </w:p>
    <w:p w:rsidR="005C7624" w:rsidRPr="002A0FB5" w:rsidRDefault="005C7624" w:rsidP="00C867F1">
      <w:pPr>
        <w:spacing w:after="0" w:line="240" w:lineRule="auto"/>
        <w:jc w:val="both"/>
        <w:rPr>
          <w:rFonts w:ascii="Times New Roman" w:hAnsi="Times New Roman" w:cs="Times New Roman"/>
          <w:b/>
        </w:rPr>
      </w:pPr>
    </w:p>
    <w:p w:rsidR="00F93306" w:rsidRPr="002A0FB5" w:rsidRDefault="00F93306" w:rsidP="00C867F1">
      <w:pPr>
        <w:spacing w:after="0" w:line="240" w:lineRule="auto"/>
        <w:jc w:val="both"/>
        <w:rPr>
          <w:rFonts w:ascii="Times New Roman" w:hAnsi="Times New Roman" w:cs="Times New Roman"/>
          <w:b/>
        </w:rPr>
      </w:pPr>
      <w:r w:rsidRPr="002A0FB5">
        <w:rPr>
          <w:rFonts w:ascii="Times New Roman" w:hAnsi="Times New Roman" w:cs="Times New Roman"/>
          <w:b/>
        </w:rPr>
        <w:t>Zamawiający dokona oceny ważnych ofert według następujących kryteriów:</w:t>
      </w:r>
    </w:p>
    <w:p w:rsidR="00B677EF" w:rsidRPr="002A0FB5" w:rsidRDefault="00B677EF" w:rsidP="009E0DD1">
      <w:pPr>
        <w:numPr>
          <w:ilvl w:val="3"/>
          <w:numId w:val="1"/>
        </w:numPr>
        <w:spacing w:after="0" w:line="240" w:lineRule="auto"/>
        <w:jc w:val="both"/>
        <w:rPr>
          <w:rFonts w:ascii="Times New Roman" w:hAnsi="Times New Roman" w:cs="Times New Roman"/>
        </w:rPr>
      </w:pPr>
      <w:r w:rsidRPr="002A0FB5">
        <w:rPr>
          <w:rFonts w:ascii="Times New Roman" w:hAnsi="Times New Roman" w:cs="Times New Roman"/>
        </w:rPr>
        <w:t xml:space="preserve">Cena oferowana </w:t>
      </w:r>
      <w:r w:rsidR="00F82774" w:rsidRPr="002A0FB5">
        <w:rPr>
          <w:rFonts w:ascii="Times New Roman" w:hAnsi="Times New Roman" w:cs="Times New Roman"/>
        </w:rPr>
        <w:tab/>
      </w:r>
      <w:r w:rsidR="00F82774" w:rsidRPr="002A0FB5">
        <w:rPr>
          <w:rFonts w:ascii="Times New Roman" w:hAnsi="Times New Roman" w:cs="Times New Roman"/>
        </w:rPr>
        <w:tab/>
      </w:r>
      <w:r w:rsidR="004C18A0" w:rsidRPr="002A0FB5">
        <w:rPr>
          <w:rFonts w:ascii="Times New Roman" w:hAnsi="Times New Roman" w:cs="Times New Roman"/>
        </w:rPr>
        <w:t xml:space="preserve"> </w:t>
      </w:r>
      <w:r w:rsidRPr="002A0FB5">
        <w:rPr>
          <w:rFonts w:ascii="Times New Roman" w:hAnsi="Times New Roman" w:cs="Times New Roman"/>
        </w:rPr>
        <w:t>– waga kryterium 60% (max 60 pkt.)</w:t>
      </w:r>
    </w:p>
    <w:p w:rsidR="00B677EF" w:rsidRPr="002A0FB5" w:rsidRDefault="00B677EF" w:rsidP="009E0DD1">
      <w:pPr>
        <w:numPr>
          <w:ilvl w:val="3"/>
          <w:numId w:val="1"/>
        </w:numPr>
        <w:spacing w:after="0" w:line="240" w:lineRule="auto"/>
        <w:jc w:val="both"/>
        <w:rPr>
          <w:rFonts w:ascii="Times New Roman" w:hAnsi="Times New Roman" w:cs="Times New Roman"/>
        </w:rPr>
      </w:pPr>
      <w:r w:rsidRPr="002A0FB5">
        <w:rPr>
          <w:rFonts w:ascii="Times New Roman" w:hAnsi="Times New Roman" w:cs="Times New Roman"/>
        </w:rPr>
        <w:t>Doświadczenie</w:t>
      </w:r>
      <w:r w:rsidR="00F82774" w:rsidRPr="002A0FB5">
        <w:rPr>
          <w:rFonts w:ascii="Times New Roman" w:hAnsi="Times New Roman" w:cs="Times New Roman"/>
        </w:rPr>
        <w:tab/>
      </w:r>
      <w:r w:rsidR="00F82774" w:rsidRPr="002A0FB5">
        <w:rPr>
          <w:rFonts w:ascii="Times New Roman" w:hAnsi="Times New Roman" w:cs="Times New Roman"/>
        </w:rPr>
        <w:tab/>
      </w:r>
      <w:r w:rsidR="004C18A0" w:rsidRPr="002A0FB5">
        <w:rPr>
          <w:rFonts w:ascii="Times New Roman" w:hAnsi="Times New Roman" w:cs="Times New Roman"/>
        </w:rPr>
        <w:t xml:space="preserve"> </w:t>
      </w:r>
      <w:r w:rsidRPr="002A0FB5">
        <w:rPr>
          <w:rFonts w:ascii="Times New Roman" w:hAnsi="Times New Roman" w:cs="Times New Roman"/>
        </w:rPr>
        <w:t>– waga kryterium 20% (max 20 pkt.)</w:t>
      </w:r>
    </w:p>
    <w:p w:rsidR="00B677EF" w:rsidRPr="002A0FB5" w:rsidRDefault="003526D2" w:rsidP="009E0DD1">
      <w:pPr>
        <w:numPr>
          <w:ilvl w:val="3"/>
          <w:numId w:val="1"/>
        </w:numPr>
        <w:spacing w:after="0" w:line="240" w:lineRule="auto"/>
        <w:jc w:val="both"/>
        <w:rPr>
          <w:rFonts w:ascii="Times New Roman" w:hAnsi="Times New Roman" w:cs="Times New Roman"/>
        </w:rPr>
      </w:pPr>
      <w:r w:rsidRPr="002A0FB5">
        <w:rPr>
          <w:rFonts w:ascii="Times New Roman" w:hAnsi="Times New Roman" w:cs="Times New Roman"/>
        </w:rPr>
        <w:t>Eksperci</w:t>
      </w:r>
      <w:r w:rsidRPr="002A0FB5">
        <w:rPr>
          <w:rFonts w:ascii="Times New Roman" w:hAnsi="Times New Roman" w:cs="Times New Roman"/>
        </w:rPr>
        <w:tab/>
      </w:r>
      <w:r w:rsidRPr="002A0FB5">
        <w:rPr>
          <w:rFonts w:ascii="Times New Roman" w:hAnsi="Times New Roman" w:cs="Times New Roman"/>
        </w:rPr>
        <w:tab/>
      </w:r>
      <w:r w:rsidRPr="002A0FB5">
        <w:rPr>
          <w:rFonts w:ascii="Times New Roman" w:hAnsi="Times New Roman" w:cs="Times New Roman"/>
        </w:rPr>
        <w:tab/>
        <w:t xml:space="preserve"> </w:t>
      </w:r>
      <w:r w:rsidR="00B677EF" w:rsidRPr="002A0FB5">
        <w:rPr>
          <w:rFonts w:ascii="Times New Roman" w:hAnsi="Times New Roman" w:cs="Times New Roman"/>
        </w:rPr>
        <w:t xml:space="preserve">– waga kryterium </w:t>
      </w:r>
      <w:r w:rsidR="00103088" w:rsidRPr="002A0FB5">
        <w:rPr>
          <w:rFonts w:ascii="Times New Roman" w:hAnsi="Times New Roman" w:cs="Times New Roman"/>
        </w:rPr>
        <w:t>2</w:t>
      </w:r>
      <w:r w:rsidR="00B677EF" w:rsidRPr="002A0FB5">
        <w:rPr>
          <w:rFonts w:ascii="Times New Roman" w:hAnsi="Times New Roman" w:cs="Times New Roman"/>
        </w:rPr>
        <w:t xml:space="preserve">0% (max </w:t>
      </w:r>
      <w:r w:rsidR="00103088" w:rsidRPr="002A0FB5">
        <w:rPr>
          <w:rFonts w:ascii="Times New Roman" w:hAnsi="Times New Roman" w:cs="Times New Roman"/>
        </w:rPr>
        <w:t>2</w:t>
      </w:r>
      <w:r w:rsidR="00B677EF" w:rsidRPr="002A0FB5">
        <w:rPr>
          <w:rFonts w:ascii="Times New Roman" w:hAnsi="Times New Roman" w:cs="Times New Roman"/>
        </w:rPr>
        <w:t>0 pkt.)</w:t>
      </w:r>
    </w:p>
    <w:p w:rsidR="003227DE" w:rsidRPr="002A0FB5" w:rsidRDefault="003227DE" w:rsidP="00C867F1">
      <w:pPr>
        <w:spacing w:after="0" w:line="240" w:lineRule="auto"/>
        <w:jc w:val="both"/>
        <w:rPr>
          <w:rFonts w:ascii="Times New Roman" w:hAnsi="Times New Roman" w:cs="Times New Roman"/>
        </w:rPr>
      </w:pPr>
    </w:p>
    <w:p w:rsidR="00580C21" w:rsidRPr="002A0FB5" w:rsidRDefault="00580C21" w:rsidP="00C867F1">
      <w:pPr>
        <w:spacing w:after="0" w:line="240" w:lineRule="auto"/>
        <w:jc w:val="both"/>
        <w:rPr>
          <w:rFonts w:ascii="Times New Roman" w:hAnsi="Times New Roman" w:cs="Times New Roman"/>
        </w:rPr>
      </w:pPr>
    </w:p>
    <w:p w:rsidR="004C18A0" w:rsidRPr="002A0FB5" w:rsidRDefault="004C18A0" w:rsidP="00C867F1">
      <w:pPr>
        <w:spacing w:after="0" w:line="240" w:lineRule="auto"/>
        <w:jc w:val="both"/>
        <w:rPr>
          <w:rFonts w:ascii="Times New Roman" w:hAnsi="Times New Roman" w:cs="Times New Roman"/>
          <w:b/>
        </w:rPr>
      </w:pPr>
      <w:r w:rsidRPr="002A0FB5">
        <w:rPr>
          <w:rFonts w:ascii="Times New Roman" w:hAnsi="Times New Roman" w:cs="Times New Roman"/>
          <w:b/>
        </w:rPr>
        <w:t>Informacje dotyczące poszczególnych kryteriów:</w:t>
      </w:r>
    </w:p>
    <w:p w:rsidR="005C7624" w:rsidRPr="002A0FB5" w:rsidRDefault="005C7624" w:rsidP="00C867F1">
      <w:pPr>
        <w:spacing w:after="0" w:line="240" w:lineRule="auto"/>
        <w:jc w:val="both"/>
        <w:rPr>
          <w:rFonts w:ascii="Times New Roman" w:hAnsi="Times New Roman" w:cs="Times New Roman"/>
          <w:b/>
        </w:rPr>
      </w:pPr>
    </w:p>
    <w:p w:rsidR="00F3751F" w:rsidRPr="002A0FB5" w:rsidRDefault="00D62B37" w:rsidP="00C867F1">
      <w:pPr>
        <w:spacing w:after="0" w:line="240" w:lineRule="auto"/>
        <w:jc w:val="both"/>
        <w:rPr>
          <w:rFonts w:ascii="Times New Roman" w:hAnsi="Times New Roman" w:cs="Times New Roman"/>
          <w:b/>
        </w:rPr>
      </w:pPr>
      <w:r w:rsidRPr="002A0FB5">
        <w:rPr>
          <w:rFonts w:ascii="Times New Roman" w:hAnsi="Times New Roman" w:cs="Times New Roman"/>
          <w:b/>
        </w:rPr>
        <w:t xml:space="preserve">Ad. 1 </w:t>
      </w:r>
      <w:r w:rsidR="004C18A0" w:rsidRPr="002A0FB5">
        <w:rPr>
          <w:rFonts w:ascii="Times New Roman" w:hAnsi="Times New Roman" w:cs="Times New Roman"/>
          <w:b/>
        </w:rPr>
        <w:t xml:space="preserve">Cena oferowana </w:t>
      </w:r>
      <w:r w:rsidR="004C18A0" w:rsidRPr="002A0FB5">
        <w:rPr>
          <w:rFonts w:ascii="Times New Roman" w:hAnsi="Times New Roman" w:cs="Times New Roman"/>
          <w:b/>
        </w:rPr>
        <w:tab/>
      </w:r>
    </w:p>
    <w:p w:rsidR="00313C1A" w:rsidRPr="002A0FB5" w:rsidRDefault="00791834" w:rsidP="009E0DD1">
      <w:pPr>
        <w:pStyle w:val="Akapitzlist"/>
        <w:numPr>
          <w:ilvl w:val="0"/>
          <w:numId w:val="6"/>
        </w:numPr>
        <w:spacing w:after="0" w:line="240" w:lineRule="auto"/>
        <w:jc w:val="both"/>
        <w:rPr>
          <w:rFonts w:ascii="Times New Roman" w:hAnsi="Times New Roman" w:cs="Times New Roman"/>
        </w:rPr>
      </w:pPr>
      <w:r w:rsidRPr="002A0FB5">
        <w:rPr>
          <w:rFonts w:ascii="Times New Roman" w:hAnsi="Times New Roman" w:cs="Times New Roman"/>
        </w:rPr>
        <w:t>W ofercie należy podać cenę ryczałtową</w:t>
      </w:r>
      <w:r w:rsidR="00313C1A" w:rsidRPr="002A0FB5">
        <w:rPr>
          <w:rFonts w:ascii="Times New Roman" w:hAnsi="Times New Roman" w:cs="Times New Roman"/>
        </w:rPr>
        <w:t>.</w:t>
      </w:r>
    </w:p>
    <w:p w:rsidR="00791834" w:rsidRPr="002A0FB5" w:rsidRDefault="00791834" w:rsidP="009E0DD1">
      <w:pPr>
        <w:pStyle w:val="Akapitzlist"/>
        <w:numPr>
          <w:ilvl w:val="0"/>
          <w:numId w:val="6"/>
        </w:numPr>
        <w:spacing w:after="0" w:line="240" w:lineRule="auto"/>
        <w:jc w:val="both"/>
        <w:rPr>
          <w:rFonts w:ascii="Times New Roman" w:hAnsi="Times New Roman" w:cs="Times New Roman"/>
        </w:rPr>
      </w:pPr>
      <w:r w:rsidRPr="002A0FB5">
        <w:rPr>
          <w:rFonts w:ascii="Times New Roman" w:hAnsi="Times New Roman" w:cs="Times New Roman"/>
        </w:rPr>
        <w:t xml:space="preserve">Wartość </w:t>
      </w:r>
      <w:r w:rsidR="002A5E48" w:rsidRPr="002A0FB5">
        <w:rPr>
          <w:rFonts w:ascii="Times New Roman" w:hAnsi="Times New Roman" w:cs="Times New Roman"/>
        </w:rPr>
        <w:t>oferty</w:t>
      </w:r>
      <w:r w:rsidRPr="002A0FB5">
        <w:rPr>
          <w:rFonts w:ascii="Times New Roman" w:hAnsi="Times New Roman" w:cs="Times New Roman"/>
        </w:rPr>
        <w:t xml:space="preserve"> będzie obejmować wszystkie wymagania niniejszego zapytania ofertowego oraz obejmować będzie wszelkie koszty jakie poniesie Wykonawca z tytułu należytej i zgodnej z</w:t>
      </w:r>
      <w:r w:rsidR="00D30BC1">
        <w:rPr>
          <w:rFonts w:ascii="Times New Roman" w:hAnsi="Times New Roman" w:cs="Times New Roman"/>
        </w:rPr>
        <w:t> </w:t>
      </w:r>
      <w:r w:rsidRPr="002A0FB5">
        <w:rPr>
          <w:rFonts w:ascii="Times New Roman" w:hAnsi="Times New Roman" w:cs="Times New Roman"/>
        </w:rPr>
        <w:t>przepisami realizacji przedmiotu zamówienia.</w:t>
      </w:r>
    </w:p>
    <w:p w:rsidR="00930CEB" w:rsidRPr="002A0FB5" w:rsidRDefault="002A5E48" w:rsidP="009E0DD1">
      <w:pPr>
        <w:pStyle w:val="Akapitzlist"/>
        <w:numPr>
          <w:ilvl w:val="0"/>
          <w:numId w:val="6"/>
        </w:numPr>
        <w:spacing w:after="0" w:line="240" w:lineRule="auto"/>
        <w:jc w:val="both"/>
        <w:rPr>
          <w:rFonts w:ascii="Times New Roman" w:hAnsi="Times New Roman" w:cs="Times New Roman"/>
        </w:rPr>
      </w:pPr>
      <w:r w:rsidRPr="002A0FB5">
        <w:rPr>
          <w:rFonts w:ascii="Times New Roman" w:hAnsi="Times New Roman" w:cs="Times New Roman"/>
        </w:rPr>
        <w:t>Wartość oferty będzie obejmować obowiązujący podatek od towarów i usług (VAT)</w:t>
      </w:r>
    </w:p>
    <w:p w:rsidR="00E25EA3" w:rsidRPr="002A0FB5" w:rsidRDefault="00B25931" w:rsidP="009E0DD1">
      <w:pPr>
        <w:pStyle w:val="Akapitzlist"/>
        <w:numPr>
          <w:ilvl w:val="0"/>
          <w:numId w:val="6"/>
        </w:numPr>
        <w:spacing w:after="0" w:line="240" w:lineRule="auto"/>
        <w:jc w:val="both"/>
        <w:rPr>
          <w:rFonts w:ascii="Times New Roman" w:hAnsi="Times New Roman" w:cs="Times New Roman"/>
        </w:rPr>
      </w:pPr>
      <w:r w:rsidRPr="002A0FB5">
        <w:rPr>
          <w:rFonts w:ascii="Times New Roman" w:hAnsi="Times New Roman" w:cs="Times New Roman"/>
        </w:rPr>
        <w:t>Cena podana przez Wykonawcę za świadczoną usługę jest obowiązująca przez okres ważność umowy i nie będzie podlegała waloryzacji w okr</w:t>
      </w:r>
      <w:r w:rsidR="00522745" w:rsidRPr="002A0FB5">
        <w:rPr>
          <w:rFonts w:ascii="Times New Roman" w:hAnsi="Times New Roman" w:cs="Times New Roman"/>
        </w:rPr>
        <w:t>esie jej trwania</w:t>
      </w:r>
      <w:r w:rsidR="00E25EA3" w:rsidRPr="002A0FB5">
        <w:rPr>
          <w:rFonts w:ascii="Times New Roman" w:hAnsi="Times New Roman" w:cs="Times New Roman"/>
        </w:rPr>
        <w:t>.</w:t>
      </w:r>
    </w:p>
    <w:p w:rsidR="00F3751F" w:rsidRPr="002A0FB5" w:rsidRDefault="00F3751F" w:rsidP="009E0DD1">
      <w:pPr>
        <w:pStyle w:val="Akapitzlist"/>
        <w:numPr>
          <w:ilvl w:val="0"/>
          <w:numId w:val="6"/>
        </w:numPr>
        <w:spacing w:after="0" w:line="240" w:lineRule="auto"/>
        <w:jc w:val="both"/>
        <w:rPr>
          <w:rFonts w:ascii="Times New Roman" w:hAnsi="Times New Roman" w:cs="Times New Roman"/>
        </w:rPr>
      </w:pPr>
      <w:r w:rsidRPr="002A0FB5">
        <w:rPr>
          <w:rFonts w:ascii="Times New Roman" w:hAnsi="Times New Roman" w:cs="Times New Roman"/>
        </w:rPr>
        <w:t xml:space="preserve">Jeżeli cena oferty będzie niższa o co najmniej 30% od wartości średniej arytmetycznej cen wszystkich </w:t>
      </w:r>
      <w:r w:rsidR="00EB6059" w:rsidRPr="002A0FB5">
        <w:rPr>
          <w:rFonts w:ascii="Times New Roman" w:hAnsi="Times New Roman" w:cs="Times New Roman"/>
        </w:rPr>
        <w:t xml:space="preserve">ważnych </w:t>
      </w:r>
      <w:r w:rsidRPr="002A0FB5">
        <w:rPr>
          <w:rFonts w:ascii="Times New Roman" w:hAnsi="Times New Roman" w:cs="Times New Roman"/>
        </w:rPr>
        <w:t>złożonych ofert, Z</w:t>
      </w:r>
      <w:r w:rsidR="00370783" w:rsidRPr="002A0FB5">
        <w:rPr>
          <w:rFonts w:ascii="Times New Roman" w:hAnsi="Times New Roman" w:cs="Times New Roman"/>
        </w:rPr>
        <w:t>a</w:t>
      </w:r>
      <w:r w:rsidRPr="002A0FB5">
        <w:rPr>
          <w:rFonts w:ascii="Times New Roman" w:hAnsi="Times New Roman" w:cs="Times New Roman"/>
        </w:rPr>
        <w:t>mawiający będzie mógł odrzucić taką ofertę bez wzywania do wyjaśnienia.</w:t>
      </w:r>
      <w:r w:rsidR="00D97F7F" w:rsidRPr="002A0FB5">
        <w:rPr>
          <w:rFonts w:ascii="Times New Roman" w:hAnsi="Times New Roman" w:cs="Times New Roman"/>
        </w:rPr>
        <w:t xml:space="preserve"> Jako ważne oferty rozumie się tu oferty nie odrzucone z powodów innych niż </w:t>
      </w:r>
      <w:r w:rsidR="00370783" w:rsidRPr="002A0FB5">
        <w:rPr>
          <w:rFonts w:ascii="Times New Roman" w:hAnsi="Times New Roman" w:cs="Times New Roman"/>
        </w:rPr>
        <w:t>cena</w:t>
      </w:r>
      <w:r w:rsidR="00D97F7F" w:rsidRPr="002A0FB5">
        <w:rPr>
          <w:rFonts w:ascii="Times New Roman" w:hAnsi="Times New Roman" w:cs="Times New Roman"/>
        </w:rPr>
        <w:t>.</w:t>
      </w:r>
    </w:p>
    <w:p w:rsidR="00F3751F" w:rsidRPr="002A0FB5" w:rsidRDefault="00F3751F" w:rsidP="00C867F1">
      <w:pPr>
        <w:spacing w:after="0" w:line="240" w:lineRule="auto"/>
        <w:jc w:val="both"/>
        <w:rPr>
          <w:rFonts w:ascii="Times New Roman" w:hAnsi="Times New Roman" w:cs="Times New Roman"/>
        </w:rPr>
      </w:pPr>
    </w:p>
    <w:p w:rsidR="00580C21" w:rsidRPr="002A0FB5" w:rsidRDefault="00580C21" w:rsidP="00C867F1">
      <w:pPr>
        <w:spacing w:after="0" w:line="240" w:lineRule="auto"/>
        <w:jc w:val="both"/>
        <w:rPr>
          <w:rFonts w:ascii="Times New Roman" w:hAnsi="Times New Roman" w:cs="Times New Roman"/>
        </w:rPr>
      </w:pPr>
    </w:p>
    <w:p w:rsidR="004C18A0" w:rsidRPr="002A0FB5" w:rsidRDefault="00D62B37" w:rsidP="00C867F1">
      <w:pPr>
        <w:spacing w:after="0" w:line="240" w:lineRule="auto"/>
        <w:jc w:val="both"/>
        <w:rPr>
          <w:rFonts w:ascii="Times New Roman" w:hAnsi="Times New Roman" w:cs="Times New Roman"/>
          <w:b/>
        </w:rPr>
      </w:pPr>
      <w:r w:rsidRPr="002A0FB5">
        <w:rPr>
          <w:rFonts w:ascii="Times New Roman" w:hAnsi="Times New Roman" w:cs="Times New Roman"/>
          <w:b/>
        </w:rPr>
        <w:t xml:space="preserve">Ad. 2 </w:t>
      </w:r>
      <w:r w:rsidR="004C18A0" w:rsidRPr="002A0FB5">
        <w:rPr>
          <w:rFonts w:ascii="Times New Roman" w:hAnsi="Times New Roman" w:cs="Times New Roman"/>
          <w:b/>
        </w:rPr>
        <w:t>Doświadczenie</w:t>
      </w:r>
    </w:p>
    <w:p w:rsidR="00F3751F" w:rsidRPr="002A0FB5" w:rsidRDefault="00974549"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Kryterium będzie oceniane </w:t>
      </w:r>
      <w:r w:rsidR="009235B6" w:rsidRPr="002A0FB5">
        <w:rPr>
          <w:rFonts w:ascii="Times New Roman" w:hAnsi="Times New Roman" w:cs="Times New Roman"/>
        </w:rPr>
        <w:t>na podstawie wykazu zrealizowanych usług zawartego w załączniku nr 1</w:t>
      </w:r>
      <w:r w:rsidR="00D30BC1">
        <w:rPr>
          <w:rFonts w:ascii="Times New Roman" w:hAnsi="Times New Roman" w:cs="Times New Roman"/>
        </w:rPr>
        <w:t> </w:t>
      </w:r>
      <w:r w:rsidR="009235B6" w:rsidRPr="002A0FB5">
        <w:rPr>
          <w:rFonts w:ascii="Times New Roman" w:hAnsi="Times New Roman" w:cs="Times New Roman"/>
        </w:rPr>
        <w:t xml:space="preserve">do oferty „Oświadczenie dot. wiedzy i doświadczenia niezbędnych do prawidłowego wykonania zamówienia”, </w:t>
      </w:r>
      <w:r w:rsidRPr="002A0FB5">
        <w:rPr>
          <w:rFonts w:ascii="Times New Roman" w:hAnsi="Times New Roman" w:cs="Times New Roman"/>
        </w:rPr>
        <w:t xml:space="preserve">w skali od </w:t>
      </w:r>
      <w:r w:rsidR="00D26A6D" w:rsidRPr="002A0FB5">
        <w:rPr>
          <w:rFonts w:ascii="Times New Roman" w:hAnsi="Times New Roman" w:cs="Times New Roman"/>
        </w:rPr>
        <w:t>0</w:t>
      </w:r>
      <w:r w:rsidRPr="002A0FB5">
        <w:rPr>
          <w:rFonts w:ascii="Times New Roman" w:hAnsi="Times New Roman" w:cs="Times New Roman"/>
        </w:rPr>
        <w:t xml:space="preserve"> do 20 w następujący sposób</w:t>
      </w:r>
      <w:r w:rsidR="0025543C" w:rsidRPr="002A0FB5">
        <w:rPr>
          <w:rFonts w:ascii="Times New Roman" w:hAnsi="Times New Roman" w:cs="Times New Roman"/>
        </w:rPr>
        <w:t>,</w:t>
      </w:r>
      <w:r w:rsidRPr="002A0FB5">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098"/>
        <w:gridCol w:w="3651"/>
      </w:tblGrid>
      <w:tr w:rsidR="00580C21" w:rsidRPr="002A0FB5" w:rsidTr="00580C21">
        <w:trPr>
          <w:cantSplit/>
        </w:trPr>
        <w:tc>
          <w:tcPr>
            <w:tcW w:w="539" w:type="dxa"/>
          </w:tcPr>
          <w:p w:rsidR="00580C21" w:rsidRPr="002A0FB5" w:rsidRDefault="00580C21" w:rsidP="00EC3B0D">
            <w:pPr>
              <w:spacing w:after="0" w:line="240" w:lineRule="auto"/>
              <w:jc w:val="center"/>
              <w:rPr>
                <w:rFonts w:ascii="Times New Roman" w:hAnsi="Times New Roman" w:cs="Times New Roman"/>
                <w:sz w:val="20"/>
                <w:szCs w:val="20"/>
              </w:rPr>
            </w:pPr>
            <w:r w:rsidRPr="002A0FB5">
              <w:rPr>
                <w:rFonts w:ascii="Times New Roman" w:hAnsi="Times New Roman" w:cs="Times New Roman"/>
                <w:sz w:val="20"/>
                <w:szCs w:val="20"/>
              </w:rPr>
              <w:t>L.p.</w:t>
            </w:r>
          </w:p>
        </w:tc>
        <w:tc>
          <w:tcPr>
            <w:tcW w:w="5098" w:type="dxa"/>
            <w:shd w:val="clear" w:color="auto" w:fill="auto"/>
          </w:tcPr>
          <w:p w:rsidR="00580C21" w:rsidRPr="002A0FB5" w:rsidRDefault="00580C21" w:rsidP="00EC3B0D">
            <w:pPr>
              <w:spacing w:after="0" w:line="240" w:lineRule="auto"/>
              <w:jc w:val="center"/>
              <w:rPr>
                <w:rFonts w:ascii="Times New Roman" w:hAnsi="Times New Roman" w:cs="Times New Roman"/>
                <w:sz w:val="20"/>
                <w:szCs w:val="20"/>
              </w:rPr>
            </w:pPr>
            <w:r w:rsidRPr="002A0FB5">
              <w:rPr>
                <w:rFonts w:ascii="Times New Roman" w:hAnsi="Times New Roman" w:cs="Times New Roman"/>
                <w:sz w:val="20"/>
                <w:szCs w:val="20"/>
              </w:rPr>
              <w:t>Kryterium oceny</w:t>
            </w:r>
          </w:p>
        </w:tc>
        <w:tc>
          <w:tcPr>
            <w:tcW w:w="3651" w:type="dxa"/>
            <w:shd w:val="clear" w:color="auto" w:fill="auto"/>
          </w:tcPr>
          <w:p w:rsidR="00580C21" w:rsidRPr="002A0FB5" w:rsidRDefault="00580C21" w:rsidP="00EC3B0D">
            <w:pPr>
              <w:spacing w:after="0" w:line="240" w:lineRule="auto"/>
              <w:jc w:val="center"/>
              <w:rPr>
                <w:rFonts w:ascii="Times New Roman" w:hAnsi="Times New Roman" w:cs="Times New Roman"/>
                <w:sz w:val="20"/>
                <w:szCs w:val="20"/>
              </w:rPr>
            </w:pPr>
            <w:r w:rsidRPr="002A0FB5">
              <w:rPr>
                <w:rFonts w:ascii="Times New Roman" w:hAnsi="Times New Roman" w:cs="Times New Roman"/>
                <w:sz w:val="20"/>
                <w:szCs w:val="20"/>
              </w:rPr>
              <w:t>Punktacja</w:t>
            </w:r>
          </w:p>
        </w:tc>
      </w:tr>
      <w:tr w:rsidR="00580C21" w:rsidRPr="002A0FB5" w:rsidTr="00580C21">
        <w:trPr>
          <w:cantSplit/>
        </w:trPr>
        <w:tc>
          <w:tcPr>
            <w:tcW w:w="539" w:type="dxa"/>
          </w:tcPr>
          <w:p w:rsidR="00580C21" w:rsidRPr="002A0FB5" w:rsidRDefault="00580C21" w:rsidP="00580C21">
            <w:pPr>
              <w:numPr>
                <w:ilvl w:val="0"/>
                <w:numId w:val="32"/>
              </w:numPr>
              <w:spacing w:after="0" w:line="240" w:lineRule="auto"/>
              <w:jc w:val="both"/>
              <w:rPr>
                <w:rFonts w:ascii="Times New Roman" w:hAnsi="Times New Roman" w:cs="Times New Roman"/>
                <w:sz w:val="20"/>
                <w:szCs w:val="20"/>
              </w:rPr>
            </w:pPr>
          </w:p>
        </w:tc>
        <w:tc>
          <w:tcPr>
            <w:tcW w:w="5098" w:type="dxa"/>
            <w:shd w:val="clear" w:color="auto" w:fill="auto"/>
          </w:tcPr>
          <w:p w:rsidR="00580C21" w:rsidRPr="002A0FB5" w:rsidRDefault="00580C21" w:rsidP="00A32400">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Wykonawca wykaże wykonanie z należytą starannością, co najmniej 21 usług opracowania studium wykonalności do projektów współfinasowanych ze środków Unii Europejskiej w ramach perspektywy finansowania 2007-2013 i/lub 2014-2020. Wykonanie usługi w powyższym zakresie powinno być potwierdzone referencjami/protokołem odbioru podpisanym bez zastrzeżeń</w:t>
            </w:r>
          </w:p>
        </w:tc>
        <w:tc>
          <w:tcPr>
            <w:tcW w:w="3651" w:type="dxa"/>
            <w:shd w:val="clear" w:color="auto" w:fill="auto"/>
          </w:tcPr>
          <w:p w:rsidR="00580C21" w:rsidRPr="002A0FB5" w:rsidRDefault="00580C21" w:rsidP="00EC3B0D">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0 pkt. – Wykonawca wykaże opracowanie mniej niż 21 studiów wykonalności lub brak informacji w ofercie</w:t>
            </w:r>
          </w:p>
          <w:p w:rsidR="00580C21" w:rsidRPr="002A0FB5" w:rsidRDefault="00580C21" w:rsidP="00A32400">
            <w:pPr>
              <w:spacing w:after="0" w:line="240" w:lineRule="auto"/>
              <w:jc w:val="both"/>
              <w:rPr>
                <w:rFonts w:ascii="Times New Roman" w:hAnsi="Times New Roman" w:cs="Times New Roman"/>
                <w:sz w:val="20"/>
                <w:szCs w:val="20"/>
              </w:rPr>
            </w:pPr>
          </w:p>
          <w:p w:rsidR="00580C21" w:rsidRPr="002A0FB5" w:rsidRDefault="00580C21" w:rsidP="00A32400">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5 pkt. – Wykonawca wykaże opracowanie co najmniej 21 studiów wykonalności</w:t>
            </w:r>
          </w:p>
        </w:tc>
      </w:tr>
      <w:tr w:rsidR="00580C21" w:rsidRPr="002A0FB5" w:rsidTr="00580C21">
        <w:trPr>
          <w:cantSplit/>
        </w:trPr>
        <w:tc>
          <w:tcPr>
            <w:tcW w:w="539" w:type="dxa"/>
          </w:tcPr>
          <w:p w:rsidR="00580C21" w:rsidRPr="002A0FB5" w:rsidRDefault="00580C21" w:rsidP="00580C21">
            <w:pPr>
              <w:numPr>
                <w:ilvl w:val="0"/>
                <w:numId w:val="32"/>
              </w:numPr>
              <w:spacing w:after="0" w:line="240" w:lineRule="auto"/>
              <w:jc w:val="both"/>
              <w:rPr>
                <w:rFonts w:ascii="Times New Roman" w:hAnsi="Times New Roman" w:cs="Times New Roman"/>
                <w:sz w:val="20"/>
                <w:szCs w:val="20"/>
              </w:rPr>
            </w:pPr>
          </w:p>
        </w:tc>
        <w:tc>
          <w:tcPr>
            <w:tcW w:w="5098" w:type="dxa"/>
            <w:shd w:val="clear" w:color="auto" w:fill="auto"/>
          </w:tcPr>
          <w:p w:rsidR="00580C21" w:rsidRPr="002A0FB5" w:rsidRDefault="00580C21" w:rsidP="0025543C">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 xml:space="preserve">Wykonawca wykaże opracowanie co najmniej 2 opracowań modelu finansowego w ramach studium wykonalności, dotyczących realizacji projektów rewitalizacyjnych w perspektywie finansowej 2014 – 2020. Wykonanie usługi w powyższym zakresie powinno być potwierdzone referencjami lub protokołem odbioru podpisanym bez zastrzeżeń. </w:t>
            </w:r>
          </w:p>
        </w:tc>
        <w:tc>
          <w:tcPr>
            <w:tcW w:w="3651" w:type="dxa"/>
            <w:shd w:val="clear" w:color="auto" w:fill="auto"/>
          </w:tcPr>
          <w:p w:rsidR="00580C21" w:rsidRPr="002A0FB5" w:rsidRDefault="00580C21" w:rsidP="00D12E2C">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0 pkt. – Wykonawca wykaże opracowanie mniej niż 2 modeli finansowych w ramach studium wykonalności lub brak informacji w ofercie</w:t>
            </w:r>
          </w:p>
          <w:p w:rsidR="00580C21" w:rsidRPr="002A0FB5" w:rsidRDefault="00580C21" w:rsidP="00EC3B0D">
            <w:pPr>
              <w:spacing w:after="0" w:line="240" w:lineRule="auto"/>
              <w:jc w:val="both"/>
              <w:rPr>
                <w:rFonts w:ascii="Times New Roman" w:hAnsi="Times New Roman" w:cs="Times New Roman"/>
                <w:sz w:val="20"/>
                <w:szCs w:val="20"/>
              </w:rPr>
            </w:pPr>
          </w:p>
          <w:p w:rsidR="00580C21" w:rsidRPr="002A0FB5" w:rsidRDefault="00580C21" w:rsidP="00D30BC1">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5 pkt. – Wykonawca wykaże wykonanie co najmniej 2 modeli finansowych w</w:t>
            </w:r>
            <w:r w:rsidR="00D30BC1">
              <w:rPr>
                <w:rFonts w:ascii="Times New Roman" w:hAnsi="Times New Roman" w:cs="Times New Roman"/>
                <w:sz w:val="20"/>
                <w:szCs w:val="20"/>
              </w:rPr>
              <w:t> </w:t>
            </w:r>
            <w:r w:rsidRPr="002A0FB5">
              <w:rPr>
                <w:rFonts w:ascii="Times New Roman" w:hAnsi="Times New Roman" w:cs="Times New Roman"/>
                <w:sz w:val="20"/>
                <w:szCs w:val="20"/>
              </w:rPr>
              <w:t>ramach studium wykonalności</w:t>
            </w:r>
          </w:p>
        </w:tc>
      </w:tr>
      <w:tr w:rsidR="00580C21" w:rsidRPr="002A0FB5" w:rsidTr="00580C21">
        <w:trPr>
          <w:cantSplit/>
        </w:trPr>
        <w:tc>
          <w:tcPr>
            <w:tcW w:w="539" w:type="dxa"/>
          </w:tcPr>
          <w:p w:rsidR="00580C21" w:rsidRPr="002A0FB5" w:rsidRDefault="00580C21" w:rsidP="00580C21">
            <w:pPr>
              <w:numPr>
                <w:ilvl w:val="0"/>
                <w:numId w:val="32"/>
              </w:numPr>
              <w:spacing w:after="0" w:line="240" w:lineRule="auto"/>
              <w:jc w:val="both"/>
              <w:rPr>
                <w:rFonts w:ascii="Times New Roman" w:hAnsi="Times New Roman" w:cs="Times New Roman"/>
                <w:sz w:val="20"/>
                <w:szCs w:val="20"/>
              </w:rPr>
            </w:pPr>
          </w:p>
        </w:tc>
        <w:tc>
          <w:tcPr>
            <w:tcW w:w="5098" w:type="dxa"/>
            <w:shd w:val="clear" w:color="auto" w:fill="auto"/>
          </w:tcPr>
          <w:p w:rsidR="00580C21" w:rsidRPr="002A0FB5" w:rsidRDefault="00580C21" w:rsidP="007B3366">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 xml:space="preserve">Wykonawca wykaże wykonanie z należytą starannością co najmniej </w:t>
            </w:r>
            <w:r w:rsidR="007B3366" w:rsidRPr="002A0FB5">
              <w:rPr>
                <w:rFonts w:ascii="Times New Roman" w:hAnsi="Times New Roman" w:cs="Times New Roman"/>
                <w:sz w:val="20"/>
                <w:szCs w:val="20"/>
              </w:rPr>
              <w:t>6</w:t>
            </w:r>
            <w:r w:rsidRPr="002A0FB5">
              <w:rPr>
                <w:rFonts w:ascii="Times New Roman" w:hAnsi="Times New Roman" w:cs="Times New Roman"/>
                <w:sz w:val="20"/>
                <w:szCs w:val="20"/>
              </w:rPr>
              <w:t xml:space="preserve"> usług opracowania dokumentów strategicznych dla miasta lub gminy rozumianych, jako opracowanie Planu Gospodarki Niskoemisyjnej (zaakceptowanego przez NFOŚiGW lub </w:t>
            </w:r>
            <w:proofErr w:type="spellStart"/>
            <w:r w:rsidRPr="002A0FB5">
              <w:rPr>
                <w:rFonts w:ascii="Times New Roman" w:hAnsi="Times New Roman" w:cs="Times New Roman"/>
                <w:sz w:val="20"/>
                <w:szCs w:val="20"/>
              </w:rPr>
              <w:t>WFOŚiGW</w:t>
            </w:r>
            <w:proofErr w:type="spellEnd"/>
            <w:r w:rsidRPr="002A0FB5">
              <w:rPr>
                <w:rFonts w:ascii="Times New Roman" w:hAnsi="Times New Roman" w:cs="Times New Roman"/>
                <w:sz w:val="20"/>
                <w:szCs w:val="20"/>
              </w:rPr>
              <w:t>) potwierdzonych referencjami lub protokołem odbioru podpisanym bez zastrzeżeń, oraz pisemną pozytywną weryfikacją NFOŚiGW/</w:t>
            </w:r>
            <w:proofErr w:type="spellStart"/>
            <w:r w:rsidRPr="002A0FB5">
              <w:rPr>
                <w:rFonts w:ascii="Times New Roman" w:hAnsi="Times New Roman" w:cs="Times New Roman"/>
                <w:sz w:val="20"/>
                <w:szCs w:val="20"/>
              </w:rPr>
              <w:t>WFOŚiGW</w:t>
            </w:r>
            <w:proofErr w:type="spellEnd"/>
          </w:p>
        </w:tc>
        <w:tc>
          <w:tcPr>
            <w:tcW w:w="3651" w:type="dxa"/>
            <w:shd w:val="clear" w:color="auto" w:fill="auto"/>
          </w:tcPr>
          <w:p w:rsidR="00580C21" w:rsidRPr="002A0FB5" w:rsidRDefault="00580C21" w:rsidP="00D12E2C">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 xml:space="preserve">0 pkt. – Wykonawca wykaże wykonanie mniej niż </w:t>
            </w:r>
            <w:r w:rsidR="007B3366" w:rsidRPr="002A0FB5">
              <w:rPr>
                <w:rFonts w:ascii="Times New Roman" w:hAnsi="Times New Roman" w:cs="Times New Roman"/>
                <w:sz w:val="20"/>
                <w:szCs w:val="20"/>
              </w:rPr>
              <w:t>6</w:t>
            </w:r>
            <w:r w:rsidRPr="002A0FB5">
              <w:rPr>
                <w:rFonts w:ascii="Times New Roman" w:hAnsi="Times New Roman" w:cs="Times New Roman"/>
                <w:sz w:val="20"/>
                <w:szCs w:val="20"/>
              </w:rPr>
              <w:t xml:space="preserve"> usług opracowania dokumentów strategicznych dla miasta lub gminy rozumianych, jako opracowanie Planu Gospodarki Niskoemisyjnej (zaakceptowanego przez NFOŚiGW lub </w:t>
            </w:r>
            <w:proofErr w:type="spellStart"/>
            <w:r w:rsidRPr="002A0FB5">
              <w:rPr>
                <w:rFonts w:ascii="Times New Roman" w:hAnsi="Times New Roman" w:cs="Times New Roman"/>
                <w:sz w:val="20"/>
                <w:szCs w:val="20"/>
              </w:rPr>
              <w:t>WFOŚiGW</w:t>
            </w:r>
            <w:proofErr w:type="spellEnd"/>
            <w:r w:rsidRPr="002A0FB5">
              <w:rPr>
                <w:rFonts w:ascii="Times New Roman" w:hAnsi="Times New Roman" w:cs="Times New Roman"/>
                <w:sz w:val="20"/>
                <w:szCs w:val="20"/>
              </w:rPr>
              <w:t>) lub brak informacji w ofercie</w:t>
            </w:r>
          </w:p>
          <w:p w:rsidR="00580C21" w:rsidRPr="002A0FB5" w:rsidRDefault="00580C21" w:rsidP="00950C58">
            <w:pPr>
              <w:spacing w:after="0" w:line="240" w:lineRule="auto"/>
              <w:jc w:val="both"/>
              <w:rPr>
                <w:rFonts w:ascii="Times New Roman" w:hAnsi="Times New Roman" w:cs="Times New Roman"/>
                <w:sz w:val="20"/>
                <w:szCs w:val="20"/>
              </w:rPr>
            </w:pPr>
          </w:p>
          <w:p w:rsidR="00580C21" w:rsidRPr="002A0FB5" w:rsidRDefault="00580C21" w:rsidP="007B3366">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 xml:space="preserve">5 pkt. – Wykonawca wykaże wykonanie co najmniej </w:t>
            </w:r>
            <w:r w:rsidR="007B3366" w:rsidRPr="002A0FB5">
              <w:rPr>
                <w:rFonts w:ascii="Times New Roman" w:hAnsi="Times New Roman" w:cs="Times New Roman"/>
                <w:sz w:val="20"/>
                <w:szCs w:val="20"/>
              </w:rPr>
              <w:t>6</w:t>
            </w:r>
            <w:r w:rsidRPr="002A0FB5">
              <w:rPr>
                <w:rFonts w:ascii="Times New Roman" w:hAnsi="Times New Roman" w:cs="Times New Roman"/>
                <w:sz w:val="20"/>
                <w:szCs w:val="20"/>
              </w:rPr>
              <w:t xml:space="preserve"> opracowania dokumentów strategicznych dla miasta lub gminy rozumianych, jako opracowanie Planu Gospodarki Niskoemisyjnej (zaakceptowanego przez NFOŚiGW lub </w:t>
            </w:r>
            <w:proofErr w:type="spellStart"/>
            <w:r w:rsidRPr="002A0FB5">
              <w:rPr>
                <w:rFonts w:ascii="Times New Roman" w:hAnsi="Times New Roman" w:cs="Times New Roman"/>
                <w:sz w:val="20"/>
                <w:szCs w:val="20"/>
              </w:rPr>
              <w:t>WFOŚiGW</w:t>
            </w:r>
            <w:proofErr w:type="spellEnd"/>
            <w:r w:rsidRPr="002A0FB5">
              <w:rPr>
                <w:rFonts w:ascii="Times New Roman" w:hAnsi="Times New Roman" w:cs="Times New Roman"/>
                <w:sz w:val="20"/>
                <w:szCs w:val="20"/>
              </w:rPr>
              <w:t>)</w:t>
            </w:r>
          </w:p>
        </w:tc>
      </w:tr>
      <w:tr w:rsidR="00580C21" w:rsidRPr="002A0FB5" w:rsidTr="00580C21">
        <w:trPr>
          <w:cantSplit/>
        </w:trPr>
        <w:tc>
          <w:tcPr>
            <w:tcW w:w="539" w:type="dxa"/>
          </w:tcPr>
          <w:p w:rsidR="00580C21" w:rsidRPr="002A0FB5" w:rsidRDefault="00580C21" w:rsidP="00580C21">
            <w:pPr>
              <w:numPr>
                <w:ilvl w:val="0"/>
                <w:numId w:val="32"/>
              </w:numPr>
              <w:spacing w:after="0" w:line="240" w:lineRule="auto"/>
              <w:jc w:val="both"/>
              <w:rPr>
                <w:rFonts w:ascii="Times New Roman" w:hAnsi="Times New Roman" w:cs="Times New Roman"/>
                <w:sz w:val="20"/>
                <w:szCs w:val="20"/>
              </w:rPr>
            </w:pPr>
          </w:p>
        </w:tc>
        <w:tc>
          <w:tcPr>
            <w:tcW w:w="5098" w:type="dxa"/>
            <w:shd w:val="clear" w:color="auto" w:fill="auto"/>
          </w:tcPr>
          <w:p w:rsidR="00580C21" w:rsidRPr="002A0FB5" w:rsidRDefault="00580C21" w:rsidP="007B3366">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 xml:space="preserve">Wykonawca wykaże wykonanie z należytą starannością co najmniej </w:t>
            </w:r>
            <w:r w:rsidR="007B3366" w:rsidRPr="002A0FB5">
              <w:rPr>
                <w:rFonts w:ascii="Times New Roman" w:hAnsi="Times New Roman" w:cs="Times New Roman"/>
                <w:sz w:val="20"/>
                <w:szCs w:val="20"/>
              </w:rPr>
              <w:t>6</w:t>
            </w:r>
            <w:r w:rsidRPr="002A0FB5">
              <w:rPr>
                <w:rFonts w:ascii="Times New Roman" w:hAnsi="Times New Roman" w:cs="Times New Roman"/>
                <w:sz w:val="20"/>
                <w:szCs w:val="20"/>
              </w:rPr>
              <w:t xml:space="preserve"> usług opracowania dokumentów strategicznych dla miasta lub gminy rozumianych, jako opracowanie Strategii Rozwoju. Wykonanie usługi w powyższym zakresie powinno być potwierdzone referencjami lub protokołem odbioru podpisanym bez zastrzeżeń. </w:t>
            </w:r>
          </w:p>
        </w:tc>
        <w:tc>
          <w:tcPr>
            <w:tcW w:w="3651" w:type="dxa"/>
            <w:shd w:val="clear" w:color="auto" w:fill="auto"/>
          </w:tcPr>
          <w:p w:rsidR="00580C21" w:rsidRPr="002A0FB5" w:rsidRDefault="00580C21" w:rsidP="00D12E2C">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 xml:space="preserve">0 pkt. – Wykonawca wykaże wykonanie mniej niż </w:t>
            </w:r>
            <w:r w:rsidR="007B3366" w:rsidRPr="002A0FB5">
              <w:rPr>
                <w:rFonts w:ascii="Times New Roman" w:hAnsi="Times New Roman" w:cs="Times New Roman"/>
                <w:sz w:val="20"/>
                <w:szCs w:val="20"/>
              </w:rPr>
              <w:t>6</w:t>
            </w:r>
            <w:r w:rsidRPr="002A0FB5">
              <w:rPr>
                <w:rFonts w:ascii="Times New Roman" w:hAnsi="Times New Roman" w:cs="Times New Roman"/>
                <w:sz w:val="20"/>
                <w:szCs w:val="20"/>
              </w:rPr>
              <w:t xml:space="preserve"> dokumentów Strategii Rozwoju dla miasta lub gminy lub brak informacji w ofercie</w:t>
            </w:r>
          </w:p>
          <w:p w:rsidR="00580C21" w:rsidRPr="002A0FB5" w:rsidRDefault="00580C21" w:rsidP="00950C58">
            <w:pPr>
              <w:spacing w:after="0" w:line="240" w:lineRule="auto"/>
              <w:jc w:val="both"/>
              <w:rPr>
                <w:rFonts w:ascii="Times New Roman" w:hAnsi="Times New Roman" w:cs="Times New Roman"/>
                <w:sz w:val="20"/>
                <w:szCs w:val="20"/>
              </w:rPr>
            </w:pPr>
          </w:p>
          <w:p w:rsidR="00580C21" w:rsidRPr="002A0FB5" w:rsidRDefault="00580C21" w:rsidP="007B3366">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 xml:space="preserve">5 pkt. – Wykonawca wykaże opracowanie co najmniej </w:t>
            </w:r>
            <w:r w:rsidR="007B3366" w:rsidRPr="002A0FB5">
              <w:rPr>
                <w:rFonts w:ascii="Times New Roman" w:hAnsi="Times New Roman" w:cs="Times New Roman"/>
                <w:sz w:val="20"/>
                <w:szCs w:val="20"/>
              </w:rPr>
              <w:t>6</w:t>
            </w:r>
            <w:r w:rsidRPr="002A0FB5">
              <w:rPr>
                <w:rFonts w:ascii="Times New Roman" w:hAnsi="Times New Roman" w:cs="Times New Roman"/>
                <w:sz w:val="20"/>
                <w:szCs w:val="20"/>
              </w:rPr>
              <w:t xml:space="preserve"> Strategii Rozwoju dla miasta lub gminy</w:t>
            </w:r>
          </w:p>
        </w:tc>
      </w:tr>
    </w:tbl>
    <w:p w:rsidR="00EB6059" w:rsidRPr="002A0FB5" w:rsidRDefault="00EB6059" w:rsidP="00C867F1">
      <w:pPr>
        <w:spacing w:after="0" w:line="240" w:lineRule="auto"/>
        <w:jc w:val="both"/>
        <w:rPr>
          <w:rFonts w:ascii="Times New Roman" w:hAnsi="Times New Roman" w:cs="Times New Roman"/>
        </w:rPr>
      </w:pPr>
    </w:p>
    <w:p w:rsidR="00580C21" w:rsidRPr="002A0FB5" w:rsidRDefault="00580C21" w:rsidP="00C867F1">
      <w:pPr>
        <w:spacing w:after="0" w:line="240" w:lineRule="auto"/>
        <w:jc w:val="both"/>
        <w:rPr>
          <w:rFonts w:ascii="Times New Roman" w:hAnsi="Times New Roman" w:cs="Times New Roman"/>
        </w:rPr>
      </w:pPr>
    </w:p>
    <w:p w:rsidR="004C18A0" w:rsidRPr="002A0FB5" w:rsidRDefault="00D62B37" w:rsidP="00C867F1">
      <w:pPr>
        <w:spacing w:after="0" w:line="240" w:lineRule="auto"/>
        <w:jc w:val="both"/>
        <w:rPr>
          <w:rFonts w:ascii="Times New Roman" w:hAnsi="Times New Roman" w:cs="Times New Roman"/>
          <w:b/>
        </w:rPr>
      </w:pPr>
      <w:r w:rsidRPr="002A0FB5">
        <w:rPr>
          <w:rFonts w:ascii="Times New Roman" w:hAnsi="Times New Roman" w:cs="Times New Roman"/>
          <w:b/>
        </w:rPr>
        <w:t xml:space="preserve">Ad. 3 </w:t>
      </w:r>
      <w:r w:rsidR="004A0870" w:rsidRPr="002A0FB5">
        <w:rPr>
          <w:rFonts w:ascii="Times New Roman" w:hAnsi="Times New Roman" w:cs="Times New Roman"/>
          <w:b/>
        </w:rPr>
        <w:t>Eksperci</w:t>
      </w:r>
    </w:p>
    <w:p w:rsidR="004C18A0" w:rsidRPr="002A0FB5" w:rsidRDefault="004C18A0" w:rsidP="00C867F1">
      <w:pPr>
        <w:spacing w:after="0" w:line="240" w:lineRule="auto"/>
        <w:jc w:val="both"/>
        <w:rPr>
          <w:rFonts w:ascii="Times New Roman" w:hAnsi="Times New Roman" w:cs="Times New Roman"/>
        </w:rPr>
      </w:pPr>
    </w:p>
    <w:p w:rsidR="00D06049" w:rsidRPr="002A0FB5" w:rsidRDefault="00D06049" w:rsidP="001F37FD">
      <w:pPr>
        <w:spacing w:after="0" w:line="240" w:lineRule="auto"/>
        <w:jc w:val="both"/>
        <w:rPr>
          <w:rFonts w:ascii="Times New Roman" w:hAnsi="Times New Roman" w:cs="Times New Roman"/>
        </w:rPr>
      </w:pPr>
      <w:r w:rsidRPr="002A0FB5">
        <w:rPr>
          <w:rFonts w:ascii="Times New Roman" w:hAnsi="Times New Roman" w:cs="Times New Roman"/>
        </w:rPr>
        <w:t xml:space="preserve">Kryterium będzie oceniane </w:t>
      </w:r>
      <w:r w:rsidR="009235B6" w:rsidRPr="002A0FB5">
        <w:rPr>
          <w:rFonts w:ascii="Times New Roman" w:hAnsi="Times New Roman" w:cs="Times New Roman"/>
        </w:rPr>
        <w:t xml:space="preserve">na podstawie danych zawartych w zał. Nr 2 do oferty „Oświadczenie dot. osób zdolnych do prawidłowego wykonania przedmiotu zamówienia”, </w:t>
      </w:r>
      <w:r w:rsidRPr="002A0FB5">
        <w:rPr>
          <w:rFonts w:ascii="Times New Roman" w:hAnsi="Times New Roman" w:cs="Times New Roman"/>
        </w:rPr>
        <w:t>w skali od 0 do 20 w</w:t>
      </w:r>
      <w:r w:rsidR="009235B6" w:rsidRPr="002A0FB5">
        <w:rPr>
          <w:rFonts w:ascii="Times New Roman" w:hAnsi="Times New Roman" w:cs="Times New Roman"/>
        </w:rPr>
        <w:t> </w:t>
      </w:r>
      <w:r w:rsidRPr="002A0FB5">
        <w:rPr>
          <w:rFonts w:ascii="Times New Roman" w:hAnsi="Times New Roman" w:cs="Times New Roman"/>
        </w:rPr>
        <w:t>następujący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098"/>
        <w:gridCol w:w="3651"/>
      </w:tblGrid>
      <w:tr w:rsidR="00580C21" w:rsidRPr="002A0FB5" w:rsidTr="00580C21">
        <w:trPr>
          <w:cantSplit/>
        </w:trPr>
        <w:tc>
          <w:tcPr>
            <w:tcW w:w="539" w:type="dxa"/>
          </w:tcPr>
          <w:p w:rsidR="00580C21" w:rsidRPr="002A0FB5" w:rsidRDefault="00580C21" w:rsidP="00EC3B0D">
            <w:pPr>
              <w:spacing w:after="0" w:line="240" w:lineRule="auto"/>
              <w:jc w:val="center"/>
              <w:rPr>
                <w:rFonts w:ascii="Times New Roman" w:hAnsi="Times New Roman" w:cs="Times New Roman"/>
                <w:sz w:val="20"/>
                <w:szCs w:val="20"/>
              </w:rPr>
            </w:pPr>
            <w:r w:rsidRPr="002A0FB5">
              <w:rPr>
                <w:rFonts w:ascii="Times New Roman" w:hAnsi="Times New Roman" w:cs="Times New Roman"/>
                <w:sz w:val="20"/>
                <w:szCs w:val="20"/>
              </w:rPr>
              <w:t>L.p.</w:t>
            </w:r>
          </w:p>
        </w:tc>
        <w:tc>
          <w:tcPr>
            <w:tcW w:w="5098" w:type="dxa"/>
            <w:shd w:val="clear" w:color="auto" w:fill="auto"/>
          </w:tcPr>
          <w:p w:rsidR="00580C21" w:rsidRPr="002A0FB5" w:rsidRDefault="00580C21" w:rsidP="00EC3B0D">
            <w:pPr>
              <w:spacing w:after="0" w:line="240" w:lineRule="auto"/>
              <w:jc w:val="center"/>
              <w:rPr>
                <w:rFonts w:ascii="Times New Roman" w:hAnsi="Times New Roman" w:cs="Times New Roman"/>
                <w:sz w:val="20"/>
                <w:szCs w:val="20"/>
              </w:rPr>
            </w:pPr>
            <w:r w:rsidRPr="002A0FB5">
              <w:rPr>
                <w:rFonts w:ascii="Times New Roman" w:hAnsi="Times New Roman" w:cs="Times New Roman"/>
                <w:sz w:val="20"/>
                <w:szCs w:val="20"/>
              </w:rPr>
              <w:t>Kryterium oceny</w:t>
            </w:r>
          </w:p>
        </w:tc>
        <w:tc>
          <w:tcPr>
            <w:tcW w:w="3651" w:type="dxa"/>
            <w:shd w:val="clear" w:color="auto" w:fill="auto"/>
          </w:tcPr>
          <w:p w:rsidR="00580C21" w:rsidRPr="002A0FB5" w:rsidRDefault="00580C21" w:rsidP="00EC3B0D">
            <w:pPr>
              <w:spacing w:after="0" w:line="240" w:lineRule="auto"/>
              <w:jc w:val="center"/>
              <w:rPr>
                <w:rFonts w:ascii="Times New Roman" w:hAnsi="Times New Roman" w:cs="Times New Roman"/>
                <w:sz w:val="20"/>
                <w:szCs w:val="20"/>
              </w:rPr>
            </w:pPr>
            <w:r w:rsidRPr="002A0FB5">
              <w:rPr>
                <w:rFonts w:ascii="Times New Roman" w:hAnsi="Times New Roman" w:cs="Times New Roman"/>
                <w:sz w:val="20"/>
                <w:szCs w:val="20"/>
              </w:rPr>
              <w:t>Punktacja</w:t>
            </w:r>
          </w:p>
        </w:tc>
      </w:tr>
      <w:tr w:rsidR="00580C21" w:rsidRPr="002A0FB5" w:rsidTr="00580C21">
        <w:trPr>
          <w:cantSplit/>
        </w:trPr>
        <w:tc>
          <w:tcPr>
            <w:tcW w:w="539" w:type="dxa"/>
          </w:tcPr>
          <w:p w:rsidR="00580C21" w:rsidRPr="002A0FB5" w:rsidRDefault="00580C21" w:rsidP="00580C21">
            <w:pPr>
              <w:numPr>
                <w:ilvl w:val="0"/>
                <w:numId w:val="31"/>
              </w:numPr>
              <w:spacing w:after="0" w:line="240" w:lineRule="auto"/>
              <w:jc w:val="both"/>
              <w:rPr>
                <w:rFonts w:ascii="Times New Roman" w:hAnsi="Times New Roman" w:cs="Times New Roman"/>
                <w:sz w:val="20"/>
                <w:szCs w:val="20"/>
              </w:rPr>
            </w:pPr>
          </w:p>
        </w:tc>
        <w:tc>
          <w:tcPr>
            <w:tcW w:w="5098" w:type="dxa"/>
            <w:shd w:val="clear" w:color="auto" w:fill="auto"/>
          </w:tcPr>
          <w:p w:rsidR="00580C21" w:rsidRPr="002A0FB5" w:rsidRDefault="00580C21" w:rsidP="00BE6430">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Przynajmniej jeden ekspert posiada doświadczenie w zakresie publikacji z zakresu problematyki związanej z programem rewitalizacji</w:t>
            </w:r>
          </w:p>
          <w:p w:rsidR="00580C21" w:rsidRPr="002A0FB5" w:rsidRDefault="00580C21" w:rsidP="00BE6430">
            <w:pPr>
              <w:spacing w:after="0" w:line="240" w:lineRule="auto"/>
              <w:jc w:val="both"/>
              <w:rPr>
                <w:rFonts w:ascii="Times New Roman" w:hAnsi="Times New Roman" w:cs="Times New Roman"/>
                <w:sz w:val="20"/>
                <w:szCs w:val="20"/>
              </w:rPr>
            </w:pPr>
          </w:p>
        </w:tc>
        <w:tc>
          <w:tcPr>
            <w:tcW w:w="3651" w:type="dxa"/>
            <w:shd w:val="clear" w:color="auto" w:fill="auto"/>
          </w:tcPr>
          <w:p w:rsidR="00580C21" w:rsidRPr="002A0FB5" w:rsidRDefault="00580C21" w:rsidP="00BE6430">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0 pkt. – Wykonawca nie wykaże zgodności z danym kryterium oceny lub brak informacji w ofercie</w:t>
            </w:r>
          </w:p>
          <w:p w:rsidR="00580C21" w:rsidRPr="002A0FB5" w:rsidRDefault="00580C21" w:rsidP="00BE6430">
            <w:pPr>
              <w:spacing w:after="0" w:line="240" w:lineRule="auto"/>
              <w:jc w:val="both"/>
              <w:rPr>
                <w:rFonts w:ascii="Times New Roman" w:hAnsi="Times New Roman" w:cs="Times New Roman"/>
                <w:sz w:val="20"/>
                <w:szCs w:val="20"/>
              </w:rPr>
            </w:pPr>
          </w:p>
          <w:p w:rsidR="00580C21" w:rsidRPr="002A0FB5" w:rsidRDefault="00580C21" w:rsidP="00D30BC1">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10 pkt. – Wykonawca wykaże zgodność z</w:t>
            </w:r>
            <w:r w:rsidR="00D30BC1">
              <w:rPr>
                <w:rFonts w:ascii="Times New Roman" w:hAnsi="Times New Roman" w:cs="Times New Roman"/>
                <w:sz w:val="20"/>
                <w:szCs w:val="20"/>
              </w:rPr>
              <w:t> </w:t>
            </w:r>
            <w:r w:rsidRPr="002A0FB5">
              <w:rPr>
                <w:rFonts w:ascii="Times New Roman" w:hAnsi="Times New Roman" w:cs="Times New Roman"/>
                <w:sz w:val="20"/>
                <w:szCs w:val="20"/>
              </w:rPr>
              <w:t>danym kryterium oceny</w:t>
            </w:r>
          </w:p>
        </w:tc>
      </w:tr>
      <w:tr w:rsidR="00580C21" w:rsidRPr="002A0FB5" w:rsidTr="00580C21">
        <w:trPr>
          <w:cantSplit/>
        </w:trPr>
        <w:tc>
          <w:tcPr>
            <w:tcW w:w="539" w:type="dxa"/>
          </w:tcPr>
          <w:p w:rsidR="00580C21" w:rsidRPr="002A0FB5" w:rsidRDefault="00580C21" w:rsidP="00580C21">
            <w:pPr>
              <w:numPr>
                <w:ilvl w:val="0"/>
                <w:numId w:val="31"/>
              </w:numPr>
              <w:spacing w:after="0" w:line="240" w:lineRule="auto"/>
              <w:jc w:val="both"/>
              <w:rPr>
                <w:rFonts w:ascii="Times New Roman" w:hAnsi="Times New Roman" w:cs="Times New Roman"/>
                <w:sz w:val="20"/>
                <w:szCs w:val="20"/>
              </w:rPr>
            </w:pPr>
          </w:p>
        </w:tc>
        <w:tc>
          <w:tcPr>
            <w:tcW w:w="5098" w:type="dxa"/>
            <w:shd w:val="clear" w:color="auto" w:fill="auto"/>
          </w:tcPr>
          <w:p w:rsidR="00580C21" w:rsidRPr="002A0FB5" w:rsidRDefault="00580C21" w:rsidP="00C9494F">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Przynajmniej jeden ekspert posiada doświadczenie dydaktyczne, jako wykładowca w tematyce związanej z programami rewitalizacji</w:t>
            </w:r>
          </w:p>
        </w:tc>
        <w:tc>
          <w:tcPr>
            <w:tcW w:w="3651" w:type="dxa"/>
            <w:shd w:val="clear" w:color="auto" w:fill="auto"/>
          </w:tcPr>
          <w:p w:rsidR="00580C21" w:rsidRPr="002A0FB5" w:rsidRDefault="00580C21" w:rsidP="00C9494F">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0 pkt. – Wykonawca nie wykaże zgodności z danym kryterium oceny lub brak informacji w ofercie</w:t>
            </w:r>
          </w:p>
          <w:p w:rsidR="00580C21" w:rsidRPr="002A0FB5" w:rsidRDefault="00580C21" w:rsidP="00C9494F">
            <w:pPr>
              <w:spacing w:after="0" w:line="240" w:lineRule="auto"/>
              <w:jc w:val="both"/>
              <w:rPr>
                <w:rFonts w:ascii="Times New Roman" w:hAnsi="Times New Roman" w:cs="Times New Roman"/>
                <w:sz w:val="20"/>
                <w:szCs w:val="20"/>
              </w:rPr>
            </w:pPr>
          </w:p>
          <w:p w:rsidR="00580C21" w:rsidRPr="002A0FB5" w:rsidRDefault="00580C21" w:rsidP="00D30BC1">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5 pkt. – Wykonawca wykaże zgodność z</w:t>
            </w:r>
            <w:r w:rsidR="00D30BC1">
              <w:rPr>
                <w:rFonts w:ascii="Times New Roman" w:hAnsi="Times New Roman" w:cs="Times New Roman"/>
                <w:sz w:val="20"/>
                <w:szCs w:val="20"/>
              </w:rPr>
              <w:t> </w:t>
            </w:r>
            <w:r w:rsidRPr="002A0FB5">
              <w:rPr>
                <w:rFonts w:ascii="Times New Roman" w:hAnsi="Times New Roman" w:cs="Times New Roman"/>
                <w:sz w:val="20"/>
                <w:szCs w:val="20"/>
              </w:rPr>
              <w:t>danym kryterium oceny</w:t>
            </w:r>
          </w:p>
        </w:tc>
      </w:tr>
      <w:tr w:rsidR="00580C21" w:rsidRPr="002A0FB5" w:rsidTr="00580C21">
        <w:trPr>
          <w:cantSplit/>
        </w:trPr>
        <w:tc>
          <w:tcPr>
            <w:tcW w:w="539" w:type="dxa"/>
          </w:tcPr>
          <w:p w:rsidR="00580C21" w:rsidRPr="002A0FB5" w:rsidRDefault="00580C21" w:rsidP="00580C21">
            <w:pPr>
              <w:numPr>
                <w:ilvl w:val="0"/>
                <w:numId w:val="31"/>
              </w:numPr>
              <w:spacing w:after="0" w:line="240" w:lineRule="auto"/>
              <w:jc w:val="both"/>
              <w:rPr>
                <w:rFonts w:ascii="Times New Roman" w:hAnsi="Times New Roman" w:cs="Times New Roman"/>
                <w:i/>
                <w:sz w:val="20"/>
                <w:szCs w:val="20"/>
              </w:rPr>
            </w:pPr>
          </w:p>
        </w:tc>
        <w:tc>
          <w:tcPr>
            <w:tcW w:w="5098" w:type="dxa"/>
            <w:shd w:val="clear" w:color="auto" w:fill="auto"/>
          </w:tcPr>
          <w:p w:rsidR="00580C21" w:rsidRPr="002A0FB5" w:rsidRDefault="00580C21" w:rsidP="00EC3B0D">
            <w:pPr>
              <w:spacing w:after="0" w:line="240" w:lineRule="auto"/>
              <w:jc w:val="both"/>
              <w:rPr>
                <w:rFonts w:ascii="Times New Roman" w:hAnsi="Times New Roman" w:cs="Times New Roman"/>
                <w:i/>
                <w:sz w:val="20"/>
                <w:szCs w:val="20"/>
              </w:rPr>
            </w:pPr>
            <w:r w:rsidRPr="002A0FB5">
              <w:rPr>
                <w:rFonts w:ascii="Times New Roman" w:hAnsi="Times New Roman" w:cs="Times New Roman"/>
                <w:i/>
                <w:sz w:val="20"/>
                <w:szCs w:val="20"/>
              </w:rPr>
              <w:t>Wariant I</w:t>
            </w:r>
          </w:p>
          <w:p w:rsidR="00580C21" w:rsidRPr="002A0FB5" w:rsidRDefault="00580C21" w:rsidP="00EC3B0D">
            <w:pPr>
              <w:spacing w:after="0" w:line="240" w:lineRule="auto"/>
              <w:jc w:val="both"/>
              <w:rPr>
                <w:rFonts w:ascii="Times New Roman" w:hAnsi="Times New Roman" w:cs="Times New Roman"/>
                <w:i/>
                <w:sz w:val="20"/>
                <w:szCs w:val="20"/>
              </w:rPr>
            </w:pPr>
            <w:r w:rsidRPr="002A0FB5">
              <w:rPr>
                <w:rFonts w:ascii="Times New Roman" w:hAnsi="Times New Roman" w:cs="Times New Roman"/>
                <w:i/>
                <w:sz w:val="20"/>
                <w:szCs w:val="20"/>
              </w:rPr>
              <w:t>Wariant I Oferta będzie realizowana przez tylko jednego eksperta międzydziedzinowego</w:t>
            </w:r>
          </w:p>
          <w:p w:rsidR="00580C21" w:rsidRPr="002A0FB5" w:rsidRDefault="00580C21" w:rsidP="00EC3B0D">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Ekspert międzydziedzinowy posiada stopień naukowy „doktora” lub „doktora habilitowanego” w zakresie nauk ekonomicznych lub społecznych lub geograficznych, przy czym stopień naukowy musi dotyczyć dwóch różnych wskazanych powyżej dziedzin nauki</w:t>
            </w:r>
          </w:p>
          <w:p w:rsidR="00580C21" w:rsidRPr="002A0FB5" w:rsidRDefault="00580C21" w:rsidP="00EC3B0D">
            <w:pPr>
              <w:spacing w:after="0" w:line="240" w:lineRule="auto"/>
              <w:jc w:val="both"/>
              <w:rPr>
                <w:rFonts w:ascii="Times New Roman" w:hAnsi="Times New Roman" w:cs="Times New Roman"/>
                <w:sz w:val="20"/>
                <w:szCs w:val="20"/>
              </w:rPr>
            </w:pPr>
          </w:p>
          <w:p w:rsidR="00580C21" w:rsidRPr="002A0FB5" w:rsidRDefault="00580C21" w:rsidP="00EC3B0D">
            <w:pPr>
              <w:spacing w:after="0" w:line="240" w:lineRule="auto"/>
              <w:jc w:val="both"/>
              <w:rPr>
                <w:rFonts w:ascii="Times New Roman" w:hAnsi="Times New Roman" w:cs="Times New Roman"/>
                <w:i/>
                <w:sz w:val="20"/>
                <w:szCs w:val="20"/>
              </w:rPr>
            </w:pPr>
            <w:r w:rsidRPr="002A0FB5">
              <w:rPr>
                <w:rFonts w:ascii="Times New Roman" w:hAnsi="Times New Roman" w:cs="Times New Roman"/>
                <w:i/>
                <w:sz w:val="20"/>
                <w:szCs w:val="20"/>
              </w:rPr>
              <w:t>Wariant II</w:t>
            </w:r>
          </w:p>
          <w:p w:rsidR="00580C21" w:rsidRPr="002A0FB5" w:rsidRDefault="00580C21" w:rsidP="00EC3B0D">
            <w:pPr>
              <w:spacing w:after="0" w:line="240" w:lineRule="auto"/>
              <w:jc w:val="both"/>
              <w:rPr>
                <w:rFonts w:ascii="Times New Roman" w:hAnsi="Times New Roman" w:cs="Times New Roman"/>
                <w:i/>
                <w:sz w:val="20"/>
                <w:szCs w:val="20"/>
              </w:rPr>
            </w:pPr>
            <w:r w:rsidRPr="002A0FB5">
              <w:rPr>
                <w:rFonts w:ascii="Times New Roman" w:hAnsi="Times New Roman" w:cs="Times New Roman"/>
                <w:i/>
                <w:sz w:val="20"/>
                <w:szCs w:val="20"/>
              </w:rPr>
              <w:t>Oferta będzie realizowana przez firmę, która będzie dysponowała kilkoma ekspertami z różnych dziedzin, niezbędnych do wykonania zakresu umowy</w:t>
            </w:r>
          </w:p>
          <w:p w:rsidR="00580C21" w:rsidRPr="002A0FB5" w:rsidRDefault="00580C21" w:rsidP="00EC3B0D">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Przynajmniej dwóch ekspertów posiada stopień naukowy „doktor” lub „doktor habilitowany” w zakresie nauk ekonomicznych lub społecznych lub geograficznych, przy czym każdy z nich musi posiadać stopień naukowy z innej dziedziny nauki wskazanej powyżej</w:t>
            </w:r>
          </w:p>
          <w:p w:rsidR="00580C21" w:rsidRPr="002A0FB5" w:rsidRDefault="00580C21" w:rsidP="00EC3B0D">
            <w:pPr>
              <w:spacing w:after="0" w:line="240" w:lineRule="auto"/>
              <w:jc w:val="both"/>
              <w:rPr>
                <w:rFonts w:ascii="Times New Roman" w:hAnsi="Times New Roman" w:cs="Times New Roman"/>
                <w:i/>
                <w:sz w:val="20"/>
                <w:szCs w:val="20"/>
              </w:rPr>
            </w:pPr>
            <w:r w:rsidRPr="002A0FB5">
              <w:rPr>
                <w:rFonts w:ascii="Times New Roman" w:hAnsi="Times New Roman" w:cs="Times New Roman"/>
                <w:i/>
                <w:sz w:val="20"/>
                <w:szCs w:val="20"/>
              </w:rPr>
              <w:t>lub</w:t>
            </w:r>
          </w:p>
          <w:p w:rsidR="00580C21" w:rsidRPr="002A0FB5" w:rsidRDefault="00580C21" w:rsidP="00EC3B0D">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 xml:space="preserve">Jeden z ekspertów posiada stopień naukowy „doktor” lub „doktor habilitowany” w zakresie nauk ekonomicznych lub społecznych lub geograficznych, przy czym stopień naukowy musi dotyczyć dwóch różnych wskazanych powyżej dziedzin nauki </w:t>
            </w:r>
          </w:p>
          <w:p w:rsidR="00580C21" w:rsidRPr="002A0FB5" w:rsidRDefault="00580C21" w:rsidP="00EC3B0D">
            <w:pPr>
              <w:spacing w:after="0" w:line="240" w:lineRule="auto"/>
              <w:jc w:val="both"/>
              <w:rPr>
                <w:rFonts w:ascii="Times New Roman" w:hAnsi="Times New Roman" w:cs="Times New Roman"/>
                <w:sz w:val="20"/>
                <w:szCs w:val="20"/>
              </w:rPr>
            </w:pPr>
          </w:p>
          <w:p w:rsidR="00580C21" w:rsidRPr="002A0FB5" w:rsidRDefault="00580C21" w:rsidP="00EC3B0D">
            <w:pPr>
              <w:spacing w:after="0" w:line="240" w:lineRule="auto"/>
              <w:jc w:val="both"/>
              <w:rPr>
                <w:rFonts w:ascii="Times New Roman" w:hAnsi="Times New Roman" w:cs="Times New Roman"/>
                <w:i/>
                <w:sz w:val="20"/>
                <w:szCs w:val="20"/>
              </w:rPr>
            </w:pPr>
            <w:r w:rsidRPr="002A0FB5">
              <w:rPr>
                <w:rFonts w:ascii="Times New Roman" w:hAnsi="Times New Roman" w:cs="Times New Roman"/>
                <w:i/>
                <w:sz w:val="20"/>
                <w:szCs w:val="20"/>
              </w:rPr>
              <w:t>Oferent otrzymuje punkty w ramach wariantu I lub II w zależności od tego, jaki wariant oferty zaznaczył w formularzu ofertowym.</w:t>
            </w:r>
          </w:p>
        </w:tc>
        <w:tc>
          <w:tcPr>
            <w:tcW w:w="3651" w:type="dxa"/>
            <w:shd w:val="clear" w:color="auto" w:fill="auto"/>
          </w:tcPr>
          <w:p w:rsidR="00580C21" w:rsidRPr="002A0FB5" w:rsidRDefault="00580C21" w:rsidP="00D12E2C">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0 pkt. – Wykonawca nie wykaże zgodności z danym kryterium oceny lub brak informacji w ofercie</w:t>
            </w:r>
          </w:p>
          <w:p w:rsidR="00580C21" w:rsidRPr="002A0FB5" w:rsidRDefault="00580C21" w:rsidP="00EC3B0D">
            <w:pPr>
              <w:spacing w:after="0" w:line="240" w:lineRule="auto"/>
              <w:jc w:val="both"/>
              <w:rPr>
                <w:rFonts w:ascii="Times New Roman" w:hAnsi="Times New Roman" w:cs="Times New Roman"/>
                <w:sz w:val="20"/>
                <w:szCs w:val="20"/>
              </w:rPr>
            </w:pPr>
          </w:p>
          <w:p w:rsidR="00580C21" w:rsidRPr="002A0FB5" w:rsidRDefault="00580C21" w:rsidP="00D30BC1">
            <w:pPr>
              <w:spacing w:after="0" w:line="240" w:lineRule="auto"/>
              <w:jc w:val="both"/>
              <w:rPr>
                <w:rFonts w:ascii="Times New Roman" w:hAnsi="Times New Roman" w:cs="Times New Roman"/>
                <w:sz w:val="20"/>
                <w:szCs w:val="20"/>
              </w:rPr>
            </w:pPr>
            <w:r w:rsidRPr="002A0FB5">
              <w:rPr>
                <w:rFonts w:ascii="Times New Roman" w:hAnsi="Times New Roman" w:cs="Times New Roman"/>
                <w:sz w:val="20"/>
                <w:szCs w:val="20"/>
              </w:rPr>
              <w:t>5 pkt. – Wykonawca wykaże zgodność z</w:t>
            </w:r>
            <w:r w:rsidR="00D30BC1">
              <w:rPr>
                <w:rFonts w:ascii="Times New Roman" w:hAnsi="Times New Roman" w:cs="Times New Roman"/>
                <w:sz w:val="20"/>
                <w:szCs w:val="20"/>
              </w:rPr>
              <w:t> </w:t>
            </w:r>
            <w:r w:rsidRPr="002A0FB5">
              <w:rPr>
                <w:rFonts w:ascii="Times New Roman" w:hAnsi="Times New Roman" w:cs="Times New Roman"/>
                <w:sz w:val="20"/>
                <w:szCs w:val="20"/>
              </w:rPr>
              <w:t>danym kryterium oceny</w:t>
            </w:r>
          </w:p>
        </w:tc>
      </w:tr>
    </w:tbl>
    <w:p w:rsidR="004C18A0" w:rsidRPr="002A0FB5" w:rsidRDefault="004C18A0" w:rsidP="00C867F1">
      <w:pPr>
        <w:spacing w:after="0" w:line="240" w:lineRule="auto"/>
        <w:jc w:val="both"/>
        <w:rPr>
          <w:rFonts w:ascii="Times New Roman" w:hAnsi="Times New Roman" w:cs="Times New Roman"/>
        </w:rPr>
      </w:pPr>
    </w:p>
    <w:p w:rsidR="001F37FD" w:rsidRPr="002A0FB5" w:rsidRDefault="001F37FD" w:rsidP="001F37FD">
      <w:pPr>
        <w:spacing w:after="0" w:line="240" w:lineRule="auto"/>
        <w:jc w:val="both"/>
        <w:rPr>
          <w:rFonts w:ascii="Times New Roman" w:hAnsi="Times New Roman" w:cs="Times New Roman"/>
        </w:rPr>
      </w:pPr>
      <w:r w:rsidRPr="002A0FB5">
        <w:rPr>
          <w:rFonts w:ascii="Times New Roman" w:hAnsi="Times New Roman" w:cs="Times New Roman"/>
        </w:rPr>
        <w:t>Uwagi do zał. Nr 2 do oferty „Oświadczenie dot. osób zdolnych do prawidłowego wykonania przedmiotu zamówienia”</w:t>
      </w:r>
    </w:p>
    <w:p w:rsidR="001F37FD" w:rsidRPr="002A0FB5" w:rsidRDefault="001F37FD" w:rsidP="005B6EF6">
      <w:pPr>
        <w:numPr>
          <w:ilvl w:val="0"/>
          <w:numId w:val="25"/>
        </w:numPr>
        <w:spacing w:after="0" w:line="240" w:lineRule="auto"/>
        <w:jc w:val="both"/>
        <w:rPr>
          <w:rFonts w:ascii="Times New Roman" w:hAnsi="Times New Roman" w:cs="Times New Roman"/>
        </w:rPr>
      </w:pPr>
      <w:r w:rsidRPr="002A0FB5">
        <w:rPr>
          <w:rFonts w:ascii="Times New Roman" w:hAnsi="Times New Roman" w:cs="Times New Roman"/>
        </w:rPr>
        <w:lastRenderedPageBreak/>
        <w:t>Dla wariantu „Oferta będzie realizowana przez tylko jednego eksperta międzydziedzinowego”, można wpisać tylko jednego eksperta, wpisanie więcej niż jednego eksperta będzie skutkowało odrzuceniem oferty, ponieważ oferta będzie niezgodna z zapytaniem ofertowym.</w:t>
      </w:r>
    </w:p>
    <w:p w:rsidR="001F37FD" w:rsidRPr="002A0FB5" w:rsidRDefault="005B6EF6" w:rsidP="005B6EF6">
      <w:pPr>
        <w:numPr>
          <w:ilvl w:val="0"/>
          <w:numId w:val="25"/>
        </w:numPr>
        <w:jc w:val="both"/>
        <w:rPr>
          <w:rFonts w:ascii="Times New Roman" w:hAnsi="Times New Roman" w:cs="Times New Roman"/>
        </w:rPr>
      </w:pPr>
      <w:r w:rsidRPr="002A0FB5">
        <w:rPr>
          <w:rFonts w:ascii="Times New Roman" w:hAnsi="Times New Roman" w:cs="Times New Roman"/>
        </w:rPr>
        <w:t xml:space="preserve">w przypadku wybrania oferty jako najkorzystniejszej, Zamawiający może żądać od Wykonawcy przedstawienia, </w:t>
      </w:r>
      <w:r w:rsidR="00370783" w:rsidRPr="002A0FB5">
        <w:rPr>
          <w:rFonts w:ascii="Times New Roman" w:hAnsi="Times New Roman" w:cs="Times New Roman"/>
        </w:rPr>
        <w:t xml:space="preserve">przed podpisaniem umowy i </w:t>
      </w:r>
      <w:r w:rsidRPr="002A0FB5">
        <w:rPr>
          <w:rFonts w:ascii="Times New Roman" w:hAnsi="Times New Roman" w:cs="Times New Roman"/>
        </w:rPr>
        <w:t>w wyznaczonym przez Zmawiającego terminie, dokumentów potwierdzających prawidłowość niniejszego oświadczenia, np. kopii dyplomów potwierdzających wykształcenie, kopii dokumentów potwierdzających stopnie naukowe, zaświadczeń z uczelni, na której ekspert wykłada szczegółowych danych dot. publikacji, oświadczenia eksperta, że będzie współpracował z Wykonawcą przy realizacji przedmiotu umowy itp.</w:t>
      </w:r>
    </w:p>
    <w:p w:rsidR="00CE173D" w:rsidRPr="002A0FB5" w:rsidRDefault="00CE173D" w:rsidP="00C867F1">
      <w:pPr>
        <w:spacing w:after="0" w:line="240" w:lineRule="auto"/>
        <w:jc w:val="both"/>
        <w:rPr>
          <w:rFonts w:ascii="Times New Roman" w:hAnsi="Times New Roman" w:cs="Times New Roman"/>
          <w:b/>
        </w:rPr>
      </w:pPr>
      <w:r w:rsidRPr="002A0FB5">
        <w:rPr>
          <w:rFonts w:ascii="Times New Roman" w:hAnsi="Times New Roman" w:cs="Times New Roman"/>
          <w:b/>
        </w:rPr>
        <w:t xml:space="preserve">Sposób </w:t>
      </w:r>
      <w:r w:rsidR="00C4104E" w:rsidRPr="002A0FB5">
        <w:rPr>
          <w:rFonts w:ascii="Times New Roman" w:hAnsi="Times New Roman" w:cs="Times New Roman"/>
          <w:b/>
        </w:rPr>
        <w:t>wybrania</w:t>
      </w:r>
      <w:r w:rsidRPr="002A0FB5">
        <w:rPr>
          <w:rFonts w:ascii="Times New Roman" w:hAnsi="Times New Roman" w:cs="Times New Roman"/>
          <w:b/>
        </w:rPr>
        <w:t xml:space="preserve"> najkorzystniejszej oferty:</w:t>
      </w:r>
    </w:p>
    <w:p w:rsidR="000005D1" w:rsidRPr="002A0FB5" w:rsidRDefault="000005D1"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Oferta najkorzystniejsza </w:t>
      </w:r>
      <w:r w:rsidR="00CE173D" w:rsidRPr="002A0FB5">
        <w:rPr>
          <w:rFonts w:ascii="Times New Roman" w:hAnsi="Times New Roman" w:cs="Times New Roman"/>
        </w:rPr>
        <w:t>w z</w:t>
      </w:r>
      <w:r w:rsidRPr="002A0FB5">
        <w:rPr>
          <w:rFonts w:ascii="Times New Roman" w:hAnsi="Times New Roman" w:cs="Times New Roman"/>
        </w:rPr>
        <w:t>a</w:t>
      </w:r>
      <w:r w:rsidR="00CE173D" w:rsidRPr="002A0FB5">
        <w:rPr>
          <w:rFonts w:ascii="Times New Roman" w:hAnsi="Times New Roman" w:cs="Times New Roman"/>
        </w:rPr>
        <w:t>m</w:t>
      </w:r>
      <w:r w:rsidRPr="002A0FB5">
        <w:rPr>
          <w:rFonts w:ascii="Times New Roman" w:hAnsi="Times New Roman" w:cs="Times New Roman"/>
        </w:rPr>
        <w:t xml:space="preserve">ówieniu to ta, która uzyska najwyższą </w:t>
      </w:r>
      <w:r w:rsidR="00F40387" w:rsidRPr="002A0FB5">
        <w:rPr>
          <w:rFonts w:ascii="Times New Roman" w:hAnsi="Times New Roman" w:cs="Times New Roman"/>
        </w:rPr>
        <w:t>sumę</w:t>
      </w:r>
      <w:r w:rsidR="00F82774" w:rsidRPr="002A0FB5">
        <w:rPr>
          <w:rFonts w:ascii="Times New Roman" w:hAnsi="Times New Roman" w:cs="Times New Roman"/>
        </w:rPr>
        <w:t xml:space="preserve"> punktów obliczoną wg wzoru:</w:t>
      </w:r>
    </w:p>
    <w:p w:rsidR="00CE173D" w:rsidRPr="002A0FB5" w:rsidRDefault="00CE173D"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S = C + D + </w:t>
      </w:r>
      <w:r w:rsidR="003526D2" w:rsidRPr="002A0FB5">
        <w:rPr>
          <w:rFonts w:ascii="Times New Roman" w:hAnsi="Times New Roman" w:cs="Times New Roman"/>
        </w:rPr>
        <w:t>E</w:t>
      </w:r>
      <w:r w:rsidRPr="002A0FB5">
        <w:rPr>
          <w:rFonts w:ascii="Times New Roman" w:hAnsi="Times New Roman" w:cs="Times New Roman"/>
        </w:rPr>
        <w:t xml:space="preserve">, </w:t>
      </w:r>
    </w:p>
    <w:p w:rsidR="00CE173D" w:rsidRPr="002A0FB5" w:rsidRDefault="00CE173D" w:rsidP="00C867F1">
      <w:pPr>
        <w:spacing w:after="0" w:line="240" w:lineRule="auto"/>
        <w:jc w:val="both"/>
        <w:rPr>
          <w:rFonts w:ascii="Times New Roman" w:hAnsi="Times New Roman" w:cs="Times New Roman"/>
        </w:rPr>
      </w:pPr>
      <w:r w:rsidRPr="002A0FB5">
        <w:rPr>
          <w:rFonts w:ascii="Times New Roman" w:hAnsi="Times New Roman" w:cs="Times New Roman"/>
        </w:rPr>
        <w:t>Gdzie:</w:t>
      </w:r>
    </w:p>
    <w:p w:rsidR="00CE173D" w:rsidRPr="002A0FB5" w:rsidRDefault="00CE173D"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S </w:t>
      </w:r>
      <w:r w:rsidR="00FA7C73" w:rsidRPr="002A0FB5">
        <w:rPr>
          <w:rFonts w:ascii="Times New Roman" w:hAnsi="Times New Roman" w:cs="Times New Roman"/>
        </w:rPr>
        <w:t>– suma punktów</w:t>
      </w:r>
    </w:p>
    <w:p w:rsidR="00FA7C73" w:rsidRPr="002A0FB5" w:rsidRDefault="00FA7C73" w:rsidP="00C867F1">
      <w:pPr>
        <w:spacing w:after="0" w:line="240" w:lineRule="auto"/>
        <w:jc w:val="both"/>
        <w:rPr>
          <w:rFonts w:ascii="Times New Roman" w:hAnsi="Times New Roman" w:cs="Times New Roman"/>
        </w:rPr>
      </w:pPr>
      <w:r w:rsidRPr="002A0FB5">
        <w:rPr>
          <w:rFonts w:ascii="Times New Roman" w:hAnsi="Times New Roman" w:cs="Times New Roman"/>
        </w:rPr>
        <w:t>C – suma punktów wg kryterium cena oferowana</w:t>
      </w:r>
    </w:p>
    <w:p w:rsidR="00CE173D" w:rsidRPr="002A0FB5" w:rsidRDefault="00CE173D" w:rsidP="00C867F1">
      <w:pPr>
        <w:spacing w:after="0" w:line="240" w:lineRule="auto"/>
        <w:jc w:val="both"/>
        <w:rPr>
          <w:rFonts w:ascii="Times New Roman" w:hAnsi="Times New Roman" w:cs="Times New Roman"/>
        </w:rPr>
      </w:pPr>
      <w:r w:rsidRPr="002A0FB5">
        <w:rPr>
          <w:rFonts w:ascii="Times New Roman" w:hAnsi="Times New Roman" w:cs="Times New Roman"/>
        </w:rPr>
        <w:t>D</w:t>
      </w:r>
      <w:r w:rsidR="00FA7C73" w:rsidRPr="002A0FB5">
        <w:rPr>
          <w:rFonts w:ascii="Times New Roman" w:hAnsi="Times New Roman" w:cs="Times New Roman"/>
        </w:rPr>
        <w:t xml:space="preserve"> </w:t>
      </w:r>
      <w:r w:rsidRPr="002A0FB5">
        <w:rPr>
          <w:rFonts w:ascii="Times New Roman" w:hAnsi="Times New Roman" w:cs="Times New Roman"/>
        </w:rPr>
        <w:t xml:space="preserve">– suma punktów wg kryterium </w:t>
      </w:r>
      <w:r w:rsidR="005645C5" w:rsidRPr="002A0FB5">
        <w:rPr>
          <w:rFonts w:ascii="Times New Roman" w:hAnsi="Times New Roman" w:cs="Times New Roman"/>
        </w:rPr>
        <w:t>doświadczenie</w:t>
      </w:r>
    </w:p>
    <w:p w:rsidR="005645C5" w:rsidRPr="002A0FB5" w:rsidRDefault="003526D2" w:rsidP="00C867F1">
      <w:pPr>
        <w:spacing w:after="0" w:line="240" w:lineRule="auto"/>
        <w:jc w:val="both"/>
        <w:rPr>
          <w:rFonts w:ascii="Times New Roman" w:hAnsi="Times New Roman" w:cs="Times New Roman"/>
        </w:rPr>
      </w:pPr>
      <w:r w:rsidRPr="002A0FB5">
        <w:rPr>
          <w:rFonts w:ascii="Times New Roman" w:hAnsi="Times New Roman" w:cs="Times New Roman"/>
        </w:rPr>
        <w:t>E</w:t>
      </w:r>
      <w:r w:rsidR="00FA7C73" w:rsidRPr="002A0FB5">
        <w:rPr>
          <w:rFonts w:ascii="Times New Roman" w:hAnsi="Times New Roman" w:cs="Times New Roman"/>
        </w:rPr>
        <w:t xml:space="preserve"> </w:t>
      </w:r>
      <w:r w:rsidR="005645C5" w:rsidRPr="002A0FB5">
        <w:rPr>
          <w:rFonts w:ascii="Times New Roman" w:hAnsi="Times New Roman" w:cs="Times New Roman"/>
        </w:rPr>
        <w:t xml:space="preserve">– suma punktów wg kryterium </w:t>
      </w:r>
      <w:r w:rsidR="00F82774" w:rsidRPr="002A0FB5">
        <w:rPr>
          <w:rFonts w:ascii="Times New Roman" w:hAnsi="Times New Roman" w:cs="Times New Roman"/>
        </w:rPr>
        <w:t>eksper</w:t>
      </w:r>
      <w:r w:rsidRPr="002A0FB5">
        <w:rPr>
          <w:rFonts w:ascii="Times New Roman" w:hAnsi="Times New Roman" w:cs="Times New Roman"/>
        </w:rPr>
        <w:t>ci</w:t>
      </w:r>
    </w:p>
    <w:p w:rsidR="00A6197F" w:rsidRPr="002A0FB5" w:rsidRDefault="00831ABE" w:rsidP="00C867F1">
      <w:pPr>
        <w:spacing w:after="0" w:line="240" w:lineRule="auto"/>
        <w:jc w:val="both"/>
        <w:rPr>
          <w:rFonts w:ascii="Times New Roman" w:hAnsi="Times New Roman" w:cs="Times New Roman"/>
          <w:b/>
        </w:rPr>
      </w:pPr>
      <w:r w:rsidRPr="002A0FB5">
        <w:rPr>
          <w:rFonts w:ascii="Times New Roman" w:hAnsi="Times New Roman" w:cs="Times New Roman"/>
          <w:b/>
        </w:rPr>
        <w:t>Sposób wyliczenia sumy punktów wg kryteriów:</w:t>
      </w:r>
    </w:p>
    <w:p w:rsidR="00831ABE" w:rsidRPr="002A0FB5" w:rsidRDefault="00831ABE" w:rsidP="00C867F1">
      <w:pPr>
        <w:spacing w:after="0" w:line="240" w:lineRule="auto"/>
        <w:jc w:val="both"/>
        <w:rPr>
          <w:rFonts w:ascii="Times New Roman" w:hAnsi="Times New Roman" w:cs="Times New Roman"/>
        </w:rPr>
      </w:pPr>
      <w:r w:rsidRPr="002A0FB5">
        <w:rPr>
          <w:rFonts w:ascii="Times New Roman" w:hAnsi="Times New Roman" w:cs="Times New Roman"/>
        </w:rPr>
        <w:t>1.  Kryterium – cena</w:t>
      </w:r>
      <w:r w:rsidR="00F82774" w:rsidRPr="002A0FB5">
        <w:rPr>
          <w:rFonts w:ascii="Times New Roman" w:hAnsi="Times New Roman" w:cs="Times New Roman"/>
        </w:rPr>
        <w:t xml:space="preserve"> oferowana</w:t>
      </w:r>
    </w:p>
    <w:p w:rsidR="00D734CA" w:rsidRPr="002A0FB5" w:rsidRDefault="00D734CA" w:rsidP="00C867F1">
      <w:pPr>
        <w:spacing w:after="0" w:line="240" w:lineRule="auto"/>
        <w:jc w:val="both"/>
        <w:rPr>
          <w:rFonts w:ascii="Times New Roman" w:hAnsi="Times New Roman" w:cs="Times New Roman"/>
        </w:rPr>
      </w:pPr>
      <w:r w:rsidRPr="002A0FB5">
        <w:rPr>
          <w:rFonts w:ascii="Times New Roman" w:hAnsi="Times New Roman" w:cs="Times New Roman"/>
        </w:rPr>
        <w:t>Ocenie podlega cena brutto zawarta w ofercie (formularzu ofertowym)</w:t>
      </w:r>
    </w:p>
    <w:p w:rsidR="00831ABE" w:rsidRPr="002A0FB5" w:rsidRDefault="00831ABE" w:rsidP="00C867F1">
      <w:pPr>
        <w:spacing w:after="0" w:line="240" w:lineRule="auto"/>
        <w:jc w:val="both"/>
        <w:rPr>
          <w:rFonts w:ascii="Times New Roman" w:hAnsi="Times New Roman" w:cs="Times New Roman"/>
        </w:rPr>
      </w:pPr>
    </w:p>
    <w:tbl>
      <w:tblPr>
        <w:tblW w:w="0" w:type="auto"/>
        <w:jc w:val="center"/>
        <w:tblLook w:val="04A0" w:firstRow="1" w:lastRow="0" w:firstColumn="1" w:lastColumn="0" w:noHBand="0" w:noVBand="1"/>
      </w:tblPr>
      <w:tblGrid>
        <w:gridCol w:w="675"/>
        <w:gridCol w:w="5476"/>
        <w:gridCol w:w="2410"/>
      </w:tblGrid>
      <w:tr w:rsidR="00A962ED" w:rsidRPr="002A0FB5" w:rsidTr="00370783">
        <w:trPr>
          <w:jc w:val="center"/>
        </w:trPr>
        <w:tc>
          <w:tcPr>
            <w:tcW w:w="675" w:type="dxa"/>
            <w:shd w:val="clear" w:color="auto" w:fill="auto"/>
          </w:tcPr>
          <w:p w:rsidR="00831ABE" w:rsidRPr="002A0FB5" w:rsidRDefault="00831ABE" w:rsidP="00C867F1">
            <w:pPr>
              <w:spacing w:after="0" w:line="240" w:lineRule="auto"/>
              <w:jc w:val="both"/>
              <w:rPr>
                <w:rFonts w:ascii="Times New Roman" w:hAnsi="Times New Roman" w:cs="Times New Roman"/>
              </w:rPr>
            </w:pPr>
          </w:p>
        </w:tc>
        <w:tc>
          <w:tcPr>
            <w:tcW w:w="5476" w:type="dxa"/>
            <w:shd w:val="clear" w:color="auto" w:fill="auto"/>
          </w:tcPr>
          <w:p w:rsidR="00831ABE" w:rsidRPr="002A0FB5" w:rsidRDefault="00831ABE" w:rsidP="00C867F1">
            <w:pPr>
              <w:spacing w:after="0" w:line="240" w:lineRule="auto"/>
              <w:jc w:val="center"/>
              <w:rPr>
                <w:rFonts w:ascii="Times New Roman" w:hAnsi="Times New Roman" w:cs="Times New Roman"/>
              </w:rPr>
            </w:pPr>
            <w:r w:rsidRPr="002A0FB5">
              <w:rPr>
                <w:rFonts w:ascii="Times New Roman" w:hAnsi="Times New Roman" w:cs="Times New Roman"/>
              </w:rPr>
              <w:t>Najniższa cena oferowana brutto</w:t>
            </w:r>
            <w:r w:rsidR="00811CD7" w:rsidRPr="002A0FB5">
              <w:rPr>
                <w:rFonts w:ascii="Times New Roman" w:hAnsi="Times New Roman" w:cs="Times New Roman"/>
              </w:rPr>
              <w:t xml:space="preserve"> spośród ważnych ofert</w:t>
            </w:r>
          </w:p>
        </w:tc>
        <w:tc>
          <w:tcPr>
            <w:tcW w:w="2410" w:type="dxa"/>
            <w:shd w:val="clear" w:color="auto" w:fill="auto"/>
          </w:tcPr>
          <w:p w:rsidR="00831ABE" w:rsidRPr="002A0FB5" w:rsidRDefault="00831ABE" w:rsidP="00C867F1">
            <w:pPr>
              <w:spacing w:after="0" w:line="240" w:lineRule="auto"/>
              <w:jc w:val="both"/>
              <w:rPr>
                <w:rFonts w:ascii="Times New Roman" w:hAnsi="Times New Roman" w:cs="Times New Roman"/>
              </w:rPr>
            </w:pPr>
          </w:p>
        </w:tc>
      </w:tr>
      <w:tr w:rsidR="00A962ED" w:rsidRPr="002A0FB5" w:rsidTr="00370783">
        <w:trPr>
          <w:jc w:val="center"/>
        </w:trPr>
        <w:tc>
          <w:tcPr>
            <w:tcW w:w="675" w:type="dxa"/>
            <w:shd w:val="clear" w:color="auto" w:fill="auto"/>
          </w:tcPr>
          <w:p w:rsidR="00831ABE" w:rsidRPr="002A0FB5" w:rsidRDefault="00831ABE"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C = </w:t>
            </w:r>
          </w:p>
        </w:tc>
        <w:tc>
          <w:tcPr>
            <w:tcW w:w="5476" w:type="dxa"/>
            <w:shd w:val="clear" w:color="auto" w:fill="auto"/>
          </w:tcPr>
          <w:p w:rsidR="00831ABE" w:rsidRPr="002A0FB5" w:rsidRDefault="00D84406" w:rsidP="00C867F1">
            <w:pPr>
              <w:spacing w:after="0" w:line="240" w:lineRule="auto"/>
              <w:jc w:val="center"/>
              <w:rPr>
                <w:rFonts w:ascii="Times New Roman" w:hAnsi="Times New Roman" w:cs="Times New Roman"/>
                <w:strike/>
              </w:rPr>
            </w:pPr>
            <w:r>
              <w:rPr>
                <w:rFonts w:ascii="Times New Roman" w:hAnsi="Times New Roman" w:cs="Times New Roman"/>
                <w:strike/>
                <w:noProof/>
                <w:lang w:eastAsia="pl-PL"/>
              </w:rPr>
              <w:pict>
                <v:shapetype id="_x0000_t32" coordsize="21600,21600" o:spt="32" o:oned="t" path="m,l21600,21600e" filled="f">
                  <v:path arrowok="t" fillok="f" o:connecttype="none"/>
                  <o:lock v:ext="edit" shapetype="t"/>
                </v:shapetype>
                <v:shape id="_x0000_s1027" type="#_x0000_t32" style="position:absolute;left:0;text-align:left;margin-left:5.45pt;margin-top:6.3pt;width:261.15pt;height:0;z-index:1;mso-position-horizontal-relative:text;mso-position-vertical-relative:text" o:connectortype="straight"/>
              </w:pict>
            </w:r>
          </w:p>
        </w:tc>
        <w:tc>
          <w:tcPr>
            <w:tcW w:w="2410" w:type="dxa"/>
            <w:shd w:val="clear" w:color="auto" w:fill="auto"/>
          </w:tcPr>
          <w:p w:rsidR="00831ABE" w:rsidRPr="002A0FB5" w:rsidRDefault="00831ABE"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x 100 pkt. x </w:t>
            </w:r>
            <w:r w:rsidR="00683439" w:rsidRPr="002A0FB5">
              <w:rPr>
                <w:rFonts w:ascii="Times New Roman" w:hAnsi="Times New Roman" w:cs="Times New Roman"/>
              </w:rPr>
              <w:t>6</w:t>
            </w:r>
            <w:r w:rsidRPr="002A0FB5">
              <w:rPr>
                <w:rFonts w:ascii="Times New Roman" w:hAnsi="Times New Roman" w:cs="Times New Roman"/>
              </w:rPr>
              <w:t>0%</w:t>
            </w:r>
          </w:p>
        </w:tc>
      </w:tr>
      <w:tr w:rsidR="00A962ED" w:rsidRPr="002A0FB5" w:rsidTr="00370783">
        <w:trPr>
          <w:jc w:val="center"/>
        </w:trPr>
        <w:tc>
          <w:tcPr>
            <w:tcW w:w="675" w:type="dxa"/>
            <w:shd w:val="clear" w:color="auto" w:fill="auto"/>
          </w:tcPr>
          <w:p w:rsidR="00831ABE" w:rsidRPr="002A0FB5" w:rsidRDefault="00831ABE" w:rsidP="00C867F1">
            <w:pPr>
              <w:spacing w:after="0" w:line="240" w:lineRule="auto"/>
              <w:jc w:val="both"/>
              <w:rPr>
                <w:rFonts w:ascii="Times New Roman" w:hAnsi="Times New Roman" w:cs="Times New Roman"/>
              </w:rPr>
            </w:pPr>
          </w:p>
        </w:tc>
        <w:tc>
          <w:tcPr>
            <w:tcW w:w="5476" w:type="dxa"/>
            <w:shd w:val="clear" w:color="auto" w:fill="auto"/>
          </w:tcPr>
          <w:p w:rsidR="00831ABE" w:rsidRPr="002A0FB5" w:rsidRDefault="00831ABE" w:rsidP="00C867F1">
            <w:pPr>
              <w:spacing w:after="0" w:line="240" w:lineRule="auto"/>
              <w:jc w:val="center"/>
              <w:rPr>
                <w:rFonts w:ascii="Times New Roman" w:hAnsi="Times New Roman" w:cs="Times New Roman"/>
              </w:rPr>
            </w:pPr>
            <w:r w:rsidRPr="002A0FB5">
              <w:rPr>
                <w:rFonts w:ascii="Times New Roman" w:hAnsi="Times New Roman" w:cs="Times New Roman"/>
              </w:rPr>
              <w:t>Cena badanej oferty brutto</w:t>
            </w:r>
          </w:p>
        </w:tc>
        <w:tc>
          <w:tcPr>
            <w:tcW w:w="2410" w:type="dxa"/>
            <w:shd w:val="clear" w:color="auto" w:fill="auto"/>
          </w:tcPr>
          <w:p w:rsidR="00831ABE" w:rsidRPr="002A0FB5" w:rsidRDefault="00831ABE" w:rsidP="00C867F1">
            <w:pPr>
              <w:spacing w:after="0" w:line="240" w:lineRule="auto"/>
              <w:jc w:val="both"/>
              <w:rPr>
                <w:rFonts w:ascii="Times New Roman" w:hAnsi="Times New Roman" w:cs="Times New Roman"/>
              </w:rPr>
            </w:pPr>
          </w:p>
        </w:tc>
      </w:tr>
    </w:tbl>
    <w:p w:rsidR="00831ABE" w:rsidRPr="002A0FB5" w:rsidRDefault="00831ABE" w:rsidP="00C867F1">
      <w:pPr>
        <w:spacing w:after="0" w:line="240" w:lineRule="auto"/>
        <w:jc w:val="both"/>
        <w:rPr>
          <w:rFonts w:ascii="Times New Roman" w:hAnsi="Times New Roman" w:cs="Times New Roman"/>
        </w:rPr>
      </w:pPr>
    </w:p>
    <w:p w:rsidR="00831ABE" w:rsidRPr="002A0FB5" w:rsidRDefault="00831ABE" w:rsidP="00C867F1">
      <w:pPr>
        <w:spacing w:after="0" w:line="240" w:lineRule="auto"/>
        <w:jc w:val="both"/>
        <w:rPr>
          <w:rFonts w:ascii="Times New Roman" w:hAnsi="Times New Roman" w:cs="Times New Roman"/>
        </w:rPr>
      </w:pPr>
    </w:p>
    <w:p w:rsidR="00F82774" w:rsidRPr="002A0FB5" w:rsidRDefault="00F82774" w:rsidP="00C867F1">
      <w:pPr>
        <w:spacing w:after="0" w:line="240" w:lineRule="auto"/>
        <w:jc w:val="both"/>
        <w:rPr>
          <w:rFonts w:ascii="Times New Roman" w:hAnsi="Times New Roman" w:cs="Times New Roman"/>
        </w:rPr>
      </w:pPr>
      <w:r w:rsidRPr="002A0FB5">
        <w:rPr>
          <w:rFonts w:ascii="Times New Roman" w:hAnsi="Times New Roman" w:cs="Times New Roman"/>
        </w:rPr>
        <w:t>2.  Kryterium – doświadczenie</w:t>
      </w:r>
    </w:p>
    <w:p w:rsidR="00F82774" w:rsidRPr="002A0FB5" w:rsidRDefault="00F82774" w:rsidP="00C867F1">
      <w:pPr>
        <w:spacing w:after="0" w:line="240" w:lineRule="auto"/>
        <w:jc w:val="both"/>
        <w:rPr>
          <w:rFonts w:ascii="Times New Roman" w:hAnsi="Times New Roman" w:cs="Times New Roman"/>
        </w:rPr>
      </w:pPr>
    </w:p>
    <w:tbl>
      <w:tblPr>
        <w:tblW w:w="0" w:type="auto"/>
        <w:jc w:val="center"/>
        <w:tblLook w:val="04A0" w:firstRow="1" w:lastRow="0" w:firstColumn="1" w:lastColumn="0" w:noHBand="0" w:noVBand="1"/>
      </w:tblPr>
      <w:tblGrid>
        <w:gridCol w:w="675"/>
        <w:gridCol w:w="5340"/>
        <w:gridCol w:w="2410"/>
      </w:tblGrid>
      <w:tr w:rsidR="00F82774" w:rsidRPr="002A0FB5" w:rsidTr="00370783">
        <w:trPr>
          <w:jc w:val="center"/>
        </w:trPr>
        <w:tc>
          <w:tcPr>
            <w:tcW w:w="675" w:type="dxa"/>
            <w:shd w:val="clear" w:color="auto" w:fill="auto"/>
          </w:tcPr>
          <w:p w:rsidR="00F82774" w:rsidRPr="002A0FB5" w:rsidRDefault="00F82774" w:rsidP="00C867F1">
            <w:pPr>
              <w:spacing w:after="0" w:line="240" w:lineRule="auto"/>
              <w:jc w:val="both"/>
              <w:rPr>
                <w:rFonts w:ascii="Times New Roman" w:hAnsi="Times New Roman" w:cs="Times New Roman"/>
              </w:rPr>
            </w:pPr>
          </w:p>
        </w:tc>
        <w:tc>
          <w:tcPr>
            <w:tcW w:w="5340" w:type="dxa"/>
            <w:shd w:val="clear" w:color="auto" w:fill="auto"/>
          </w:tcPr>
          <w:p w:rsidR="00F82774" w:rsidRPr="002A0FB5" w:rsidRDefault="00F82774" w:rsidP="00C867F1">
            <w:pPr>
              <w:spacing w:after="0" w:line="240" w:lineRule="auto"/>
              <w:jc w:val="center"/>
              <w:rPr>
                <w:rFonts w:ascii="Times New Roman" w:hAnsi="Times New Roman" w:cs="Times New Roman"/>
              </w:rPr>
            </w:pPr>
            <w:r w:rsidRPr="002A0FB5">
              <w:rPr>
                <w:rFonts w:ascii="Times New Roman" w:hAnsi="Times New Roman" w:cs="Times New Roman"/>
              </w:rPr>
              <w:t>Ilość pkt. w ofercie badanej</w:t>
            </w:r>
          </w:p>
        </w:tc>
        <w:tc>
          <w:tcPr>
            <w:tcW w:w="2410" w:type="dxa"/>
            <w:shd w:val="clear" w:color="auto" w:fill="auto"/>
          </w:tcPr>
          <w:p w:rsidR="00F82774" w:rsidRPr="002A0FB5" w:rsidRDefault="00F82774" w:rsidP="00C867F1">
            <w:pPr>
              <w:spacing w:after="0" w:line="240" w:lineRule="auto"/>
              <w:jc w:val="both"/>
              <w:rPr>
                <w:rFonts w:ascii="Times New Roman" w:hAnsi="Times New Roman" w:cs="Times New Roman"/>
              </w:rPr>
            </w:pPr>
          </w:p>
        </w:tc>
      </w:tr>
      <w:tr w:rsidR="00F82774" w:rsidRPr="002A0FB5" w:rsidTr="00370783">
        <w:trPr>
          <w:jc w:val="center"/>
        </w:trPr>
        <w:tc>
          <w:tcPr>
            <w:tcW w:w="675" w:type="dxa"/>
            <w:shd w:val="clear" w:color="auto" w:fill="auto"/>
          </w:tcPr>
          <w:p w:rsidR="00F82774" w:rsidRPr="002A0FB5" w:rsidRDefault="00F82774"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D = </w:t>
            </w:r>
          </w:p>
        </w:tc>
        <w:tc>
          <w:tcPr>
            <w:tcW w:w="5340" w:type="dxa"/>
            <w:shd w:val="clear" w:color="auto" w:fill="auto"/>
          </w:tcPr>
          <w:p w:rsidR="00F82774" w:rsidRPr="002A0FB5" w:rsidRDefault="00D84406" w:rsidP="00C867F1">
            <w:pPr>
              <w:spacing w:after="0" w:line="240" w:lineRule="auto"/>
              <w:jc w:val="center"/>
              <w:rPr>
                <w:rFonts w:ascii="Times New Roman" w:hAnsi="Times New Roman" w:cs="Times New Roman"/>
                <w:strike/>
              </w:rPr>
            </w:pPr>
            <w:r>
              <w:rPr>
                <w:rFonts w:ascii="Times New Roman" w:hAnsi="Times New Roman" w:cs="Times New Roman"/>
                <w:strike/>
                <w:noProof/>
                <w:lang w:eastAsia="pl-PL"/>
              </w:rPr>
              <w:pict>
                <v:shape id="_x0000_s1028" type="#_x0000_t32" style="position:absolute;left:0;text-align:left;margin-left:5.45pt;margin-top:6.3pt;width:254.4pt;height:0;z-index:2;mso-position-horizontal-relative:text;mso-position-vertical-relative:text" o:connectortype="straight"/>
              </w:pict>
            </w:r>
          </w:p>
        </w:tc>
        <w:tc>
          <w:tcPr>
            <w:tcW w:w="2410" w:type="dxa"/>
            <w:shd w:val="clear" w:color="auto" w:fill="auto"/>
          </w:tcPr>
          <w:p w:rsidR="00F82774" w:rsidRPr="002A0FB5" w:rsidRDefault="00F82774"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x 100 pkt. x </w:t>
            </w:r>
            <w:r w:rsidR="008223BB" w:rsidRPr="002A0FB5">
              <w:rPr>
                <w:rFonts w:ascii="Times New Roman" w:hAnsi="Times New Roman" w:cs="Times New Roman"/>
              </w:rPr>
              <w:t>2</w:t>
            </w:r>
            <w:r w:rsidRPr="002A0FB5">
              <w:rPr>
                <w:rFonts w:ascii="Times New Roman" w:hAnsi="Times New Roman" w:cs="Times New Roman"/>
              </w:rPr>
              <w:t>0%</w:t>
            </w:r>
          </w:p>
        </w:tc>
      </w:tr>
      <w:tr w:rsidR="00F82774" w:rsidRPr="002A0FB5" w:rsidTr="00370783">
        <w:trPr>
          <w:jc w:val="center"/>
        </w:trPr>
        <w:tc>
          <w:tcPr>
            <w:tcW w:w="675" w:type="dxa"/>
            <w:shd w:val="clear" w:color="auto" w:fill="auto"/>
          </w:tcPr>
          <w:p w:rsidR="00F82774" w:rsidRPr="002A0FB5" w:rsidRDefault="00F82774" w:rsidP="00C867F1">
            <w:pPr>
              <w:spacing w:after="0" w:line="240" w:lineRule="auto"/>
              <w:jc w:val="both"/>
              <w:rPr>
                <w:rFonts w:ascii="Times New Roman" w:hAnsi="Times New Roman" w:cs="Times New Roman"/>
              </w:rPr>
            </w:pPr>
          </w:p>
        </w:tc>
        <w:tc>
          <w:tcPr>
            <w:tcW w:w="5340" w:type="dxa"/>
            <w:shd w:val="clear" w:color="auto" w:fill="auto"/>
          </w:tcPr>
          <w:p w:rsidR="00F82774" w:rsidRPr="002A0FB5" w:rsidRDefault="00F82774" w:rsidP="00C867F1">
            <w:pPr>
              <w:spacing w:after="0" w:line="240" w:lineRule="auto"/>
              <w:jc w:val="center"/>
              <w:rPr>
                <w:rFonts w:ascii="Times New Roman" w:hAnsi="Times New Roman" w:cs="Times New Roman"/>
              </w:rPr>
            </w:pPr>
            <w:r w:rsidRPr="002A0FB5">
              <w:rPr>
                <w:rFonts w:ascii="Times New Roman" w:hAnsi="Times New Roman" w:cs="Times New Roman"/>
              </w:rPr>
              <w:t>Największa ilość pkt. spośród ważnych ofert</w:t>
            </w:r>
          </w:p>
        </w:tc>
        <w:tc>
          <w:tcPr>
            <w:tcW w:w="2410" w:type="dxa"/>
            <w:shd w:val="clear" w:color="auto" w:fill="auto"/>
          </w:tcPr>
          <w:p w:rsidR="00F82774" w:rsidRPr="002A0FB5" w:rsidRDefault="00F82774" w:rsidP="00C867F1">
            <w:pPr>
              <w:spacing w:after="0" w:line="240" w:lineRule="auto"/>
              <w:jc w:val="both"/>
              <w:rPr>
                <w:rFonts w:ascii="Times New Roman" w:hAnsi="Times New Roman" w:cs="Times New Roman"/>
              </w:rPr>
            </w:pPr>
          </w:p>
        </w:tc>
      </w:tr>
    </w:tbl>
    <w:p w:rsidR="00831ABE" w:rsidRPr="002A0FB5" w:rsidRDefault="00831ABE" w:rsidP="00C867F1">
      <w:pPr>
        <w:spacing w:after="0" w:line="240" w:lineRule="auto"/>
        <w:jc w:val="both"/>
        <w:rPr>
          <w:rFonts w:ascii="Times New Roman" w:hAnsi="Times New Roman" w:cs="Times New Roman"/>
        </w:rPr>
      </w:pPr>
    </w:p>
    <w:p w:rsidR="00F82774" w:rsidRPr="002A0FB5" w:rsidRDefault="00F82774"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3.  Kryterium – </w:t>
      </w:r>
      <w:r w:rsidR="004A0870" w:rsidRPr="002A0FB5">
        <w:rPr>
          <w:rFonts w:ascii="Times New Roman" w:hAnsi="Times New Roman" w:cs="Times New Roman"/>
        </w:rPr>
        <w:t>eksperci</w:t>
      </w:r>
    </w:p>
    <w:p w:rsidR="00F82774" w:rsidRPr="002A0FB5" w:rsidRDefault="00F82774" w:rsidP="00C867F1">
      <w:pPr>
        <w:spacing w:after="0" w:line="240" w:lineRule="auto"/>
        <w:jc w:val="both"/>
        <w:rPr>
          <w:rFonts w:ascii="Times New Roman" w:hAnsi="Times New Roman" w:cs="Times New Roman"/>
        </w:rPr>
      </w:pPr>
    </w:p>
    <w:tbl>
      <w:tblPr>
        <w:tblW w:w="0" w:type="auto"/>
        <w:jc w:val="center"/>
        <w:tblLook w:val="04A0" w:firstRow="1" w:lastRow="0" w:firstColumn="1" w:lastColumn="0" w:noHBand="0" w:noVBand="1"/>
      </w:tblPr>
      <w:tblGrid>
        <w:gridCol w:w="675"/>
        <w:gridCol w:w="5192"/>
        <w:gridCol w:w="2410"/>
      </w:tblGrid>
      <w:tr w:rsidR="00F82774" w:rsidRPr="002A0FB5" w:rsidTr="00370783">
        <w:trPr>
          <w:jc w:val="center"/>
        </w:trPr>
        <w:tc>
          <w:tcPr>
            <w:tcW w:w="675" w:type="dxa"/>
            <w:shd w:val="clear" w:color="auto" w:fill="auto"/>
          </w:tcPr>
          <w:p w:rsidR="00F82774" w:rsidRPr="002A0FB5" w:rsidRDefault="00F82774" w:rsidP="00C867F1">
            <w:pPr>
              <w:spacing w:after="0" w:line="240" w:lineRule="auto"/>
              <w:jc w:val="both"/>
              <w:rPr>
                <w:rFonts w:ascii="Times New Roman" w:hAnsi="Times New Roman" w:cs="Times New Roman"/>
              </w:rPr>
            </w:pPr>
          </w:p>
        </w:tc>
        <w:tc>
          <w:tcPr>
            <w:tcW w:w="5192" w:type="dxa"/>
            <w:shd w:val="clear" w:color="auto" w:fill="auto"/>
          </w:tcPr>
          <w:p w:rsidR="00F82774" w:rsidRPr="002A0FB5" w:rsidRDefault="00F82774" w:rsidP="00C867F1">
            <w:pPr>
              <w:spacing w:after="0" w:line="240" w:lineRule="auto"/>
              <w:jc w:val="center"/>
              <w:rPr>
                <w:rFonts w:ascii="Times New Roman" w:hAnsi="Times New Roman" w:cs="Times New Roman"/>
              </w:rPr>
            </w:pPr>
            <w:r w:rsidRPr="002A0FB5">
              <w:rPr>
                <w:rFonts w:ascii="Times New Roman" w:hAnsi="Times New Roman" w:cs="Times New Roman"/>
              </w:rPr>
              <w:t>Ilość pkt. w ofercie badanej</w:t>
            </w:r>
          </w:p>
        </w:tc>
        <w:tc>
          <w:tcPr>
            <w:tcW w:w="2410" w:type="dxa"/>
            <w:shd w:val="clear" w:color="auto" w:fill="auto"/>
          </w:tcPr>
          <w:p w:rsidR="00F82774" w:rsidRPr="002A0FB5" w:rsidRDefault="00F82774" w:rsidP="00C867F1">
            <w:pPr>
              <w:spacing w:after="0" w:line="240" w:lineRule="auto"/>
              <w:jc w:val="both"/>
              <w:rPr>
                <w:rFonts w:ascii="Times New Roman" w:hAnsi="Times New Roman" w:cs="Times New Roman"/>
              </w:rPr>
            </w:pPr>
          </w:p>
        </w:tc>
      </w:tr>
      <w:tr w:rsidR="00F82774" w:rsidRPr="002A0FB5" w:rsidTr="00370783">
        <w:trPr>
          <w:jc w:val="center"/>
        </w:trPr>
        <w:tc>
          <w:tcPr>
            <w:tcW w:w="675" w:type="dxa"/>
            <w:shd w:val="clear" w:color="auto" w:fill="auto"/>
          </w:tcPr>
          <w:p w:rsidR="00F82774" w:rsidRPr="002A0FB5" w:rsidRDefault="003526D2" w:rsidP="00C867F1">
            <w:pPr>
              <w:spacing w:after="0" w:line="240" w:lineRule="auto"/>
              <w:jc w:val="both"/>
              <w:rPr>
                <w:rFonts w:ascii="Times New Roman" w:hAnsi="Times New Roman" w:cs="Times New Roman"/>
              </w:rPr>
            </w:pPr>
            <w:r w:rsidRPr="002A0FB5">
              <w:rPr>
                <w:rFonts w:ascii="Times New Roman" w:hAnsi="Times New Roman" w:cs="Times New Roman"/>
              </w:rPr>
              <w:t>E</w:t>
            </w:r>
            <w:r w:rsidR="00F82774" w:rsidRPr="002A0FB5">
              <w:rPr>
                <w:rFonts w:ascii="Times New Roman" w:hAnsi="Times New Roman" w:cs="Times New Roman"/>
              </w:rPr>
              <w:t xml:space="preserve"> = </w:t>
            </w:r>
          </w:p>
        </w:tc>
        <w:tc>
          <w:tcPr>
            <w:tcW w:w="5192" w:type="dxa"/>
            <w:shd w:val="clear" w:color="auto" w:fill="auto"/>
          </w:tcPr>
          <w:p w:rsidR="00F82774" w:rsidRPr="002A0FB5" w:rsidRDefault="00D84406" w:rsidP="00C867F1">
            <w:pPr>
              <w:spacing w:after="0" w:line="240" w:lineRule="auto"/>
              <w:jc w:val="center"/>
              <w:rPr>
                <w:rFonts w:ascii="Times New Roman" w:hAnsi="Times New Roman" w:cs="Times New Roman"/>
                <w:strike/>
              </w:rPr>
            </w:pPr>
            <w:r>
              <w:rPr>
                <w:rFonts w:ascii="Times New Roman" w:hAnsi="Times New Roman" w:cs="Times New Roman"/>
                <w:strike/>
                <w:noProof/>
                <w:lang w:eastAsia="pl-PL"/>
              </w:rPr>
              <w:pict>
                <v:shape id="_x0000_s1029" type="#_x0000_t32" style="position:absolute;left:0;text-align:left;margin-left:5.45pt;margin-top:6.3pt;width:250.7pt;height:0;z-index:3;mso-position-horizontal-relative:text;mso-position-vertical-relative:text" o:connectortype="straight"/>
              </w:pict>
            </w:r>
          </w:p>
        </w:tc>
        <w:tc>
          <w:tcPr>
            <w:tcW w:w="2410" w:type="dxa"/>
            <w:shd w:val="clear" w:color="auto" w:fill="auto"/>
          </w:tcPr>
          <w:p w:rsidR="00F82774" w:rsidRPr="002A0FB5" w:rsidRDefault="00F82774"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x 100 pkt. x </w:t>
            </w:r>
            <w:r w:rsidR="008223BB" w:rsidRPr="002A0FB5">
              <w:rPr>
                <w:rFonts w:ascii="Times New Roman" w:hAnsi="Times New Roman" w:cs="Times New Roman"/>
              </w:rPr>
              <w:t>2</w:t>
            </w:r>
            <w:r w:rsidRPr="002A0FB5">
              <w:rPr>
                <w:rFonts w:ascii="Times New Roman" w:hAnsi="Times New Roman" w:cs="Times New Roman"/>
              </w:rPr>
              <w:t>0%</w:t>
            </w:r>
          </w:p>
        </w:tc>
      </w:tr>
      <w:tr w:rsidR="00F82774" w:rsidRPr="002A0FB5" w:rsidTr="00370783">
        <w:trPr>
          <w:jc w:val="center"/>
        </w:trPr>
        <w:tc>
          <w:tcPr>
            <w:tcW w:w="675" w:type="dxa"/>
            <w:shd w:val="clear" w:color="auto" w:fill="auto"/>
          </w:tcPr>
          <w:p w:rsidR="00F82774" w:rsidRPr="002A0FB5" w:rsidRDefault="00F82774" w:rsidP="00C867F1">
            <w:pPr>
              <w:spacing w:after="0" w:line="240" w:lineRule="auto"/>
              <w:jc w:val="both"/>
              <w:rPr>
                <w:rFonts w:ascii="Times New Roman" w:hAnsi="Times New Roman" w:cs="Times New Roman"/>
              </w:rPr>
            </w:pPr>
          </w:p>
        </w:tc>
        <w:tc>
          <w:tcPr>
            <w:tcW w:w="5192" w:type="dxa"/>
            <w:shd w:val="clear" w:color="auto" w:fill="auto"/>
          </w:tcPr>
          <w:p w:rsidR="00F82774" w:rsidRPr="002A0FB5" w:rsidRDefault="00F82774" w:rsidP="00C867F1">
            <w:pPr>
              <w:spacing w:after="0" w:line="240" w:lineRule="auto"/>
              <w:jc w:val="center"/>
              <w:rPr>
                <w:rFonts w:ascii="Times New Roman" w:hAnsi="Times New Roman" w:cs="Times New Roman"/>
              </w:rPr>
            </w:pPr>
            <w:r w:rsidRPr="002A0FB5">
              <w:rPr>
                <w:rFonts w:ascii="Times New Roman" w:hAnsi="Times New Roman" w:cs="Times New Roman"/>
              </w:rPr>
              <w:t>Największa ilość pkt. spośród ważnych ofert</w:t>
            </w:r>
          </w:p>
        </w:tc>
        <w:tc>
          <w:tcPr>
            <w:tcW w:w="2410" w:type="dxa"/>
            <w:shd w:val="clear" w:color="auto" w:fill="auto"/>
          </w:tcPr>
          <w:p w:rsidR="00F82774" w:rsidRPr="002A0FB5" w:rsidRDefault="00F82774" w:rsidP="00C867F1">
            <w:pPr>
              <w:spacing w:after="0" w:line="240" w:lineRule="auto"/>
              <w:jc w:val="both"/>
              <w:rPr>
                <w:rFonts w:ascii="Times New Roman" w:hAnsi="Times New Roman" w:cs="Times New Roman"/>
              </w:rPr>
            </w:pPr>
          </w:p>
        </w:tc>
      </w:tr>
    </w:tbl>
    <w:p w:rsidR="00F82774" w:rsidRPr="002A0FB5" w:rsidRDefault="00F82774" w:rsidP="00C867F1">
      <w:pPr>
        <w:spacing w:after="0" w:line="240" w:lineRule="auto"/>
        <w:jc w:val="both"/>
        <w:rPr>
          <w:rFonts w:ascii="Times New Roman" w:hAnsi="Times New Roman" w:cs="Times New Roman"/>
        </w:rPr>
      </w:pPr>
    </w:p>
    <w:p w:rsidR="001B4DDC" w:rsidRPr="002A0FB5" w:rsidRDefault="001B4DDC" w:rsidP="00C867F1">
      <w:pPr>
        <w:tabs>
          <w:tab w:val="left" w:pos="0"/>
        </w:tabs>
        <w:autoSpaceDE w:val="0"/>
        <w:autoSpaceDN w:val="0"/>
        <w:adjustRightInd w:val="0"/>
        <w:spacing w:after="0" w:line="240" w:lineRule="auto"/>
        <w:jc w:val="both"/>
        <w:rPr>
          <w:rFonts w:ascii="Times New Roman" w:hAnsi="Times New Roman" w:cs="Times New Roman"/>
          <w:color w:val="000000"/>
        </w:rPr>
      </w:pPr>
    </w:p>
    <w:p w:rsidR="00337E93" w:rsidRPr="002A0FB5" w:rsidRDefault="00337E93" w:rsidP="00C867F1">
      <w:pPr>
        <w:tabs>
          <w:tab w:val="left" w:pos="0"/>
        </w:tabs>
        <w:autoSpaceDE w:val="0"/>
        <w:autoSpaceDN w:val="0"/>
        <w:adjustRightInd w:val="0"/>
        <w:spacing w:after="0" w:line="240" w:lineRule="auto"/>
        <w:jc w:val="both"/>
        <w:rPr>
          <w:rFonts w:ascii="Times New Roman" w:hAnsi="Times New Roman" w:cs="Times New Roman"/>
          <w:color w:val="000000"/>
        </w:rPr>
      </w:pPr>
      <w:r w:rsidRPr="002A0FB5">
        <w:rPr>
          <w:rFonts w:ascii="Times New Roman" w:hAnsi="Times New Roman" w:cs="Times New Roman"/>
          <w:color w:val="000000"/>
        </w:rPr>
        <w:t>Jeżeli dwie lub więcej ofert uzyska tę samą</w:t>
      </w:r>
      <w:r w:rsidR="00F40387" w:rsidRPr="002A0FB5">
        <w:rPr>
          <w:rFonts w:ascii="Times New Roman" w:hAnsi="Times New Roman" w:cs="Times New Roman"/>
          <w:color w:val="000000"/>
        </w:rPr>
        <w:t xml:space="preserve"> najwyższą</w:t>
      </w:r>
      <w:r w:rsidRPr="002A0FB5">
        <w:rPr>
          <w:rFonts w:ascii="Times New Roman" w:hAnsi="Times New Roman" w:cs="Times New Roman"/>
          <w:color w:val="000000"/>
        </w:rPr>
        <w:t xml:space="preserve"> </w:t>
      </w:r>
      <w:r w:rsidR="00F40387" w:rsidRPr="002A0FB5">
        <w:rPr>
          <w:rFonts w:ascii="Times New Roman" w:hAnsi="Times New Roman" w:cs="Times New Roman"/>
          <w:color w:val="000000"/>
        </w:rPr>
        <w:t>sumę</w:t>
      </w:r>
      <w:r w:rsidRPr="002A0FB5">
        <w:rPr>
          <w:rFonts w:ascii="Times New Roman" w:hAnsi="Times New Roman" w:cs="Times New Roman"/>
          <w:color w:val="000000"/>
        </w:rPr>
        <w:t xml:space="preserve"> punktów</w:t>
      </w:r>
      <w:r w:rsidR="00FA7C73" w:rsidRPr="002A0FB5">
        <w:rPr>
          <w:rFonts w:ascii="Times New Roman" w:hAnsi="Times New Roman" w:cs="Times New Roman"/>
          <w:color w:val="000000"/>
        </w:rPr>
        <w:t xml:space="preserve"> </w:t>
      </w:r>
      <w:r w:rsidR="00F40387" w:rsidRPr="002A0FB5">
        <w:rPr>
          <w:rFonts w:ascii="Times New Roman" w:hAnsi="Times New Roman" w:cs="Times New Roman"/>
          <w:color w:val="000000"/>
        </w:rPr>
        <w:t xml:space="preserve">(S) </w:t>
      </w:r>
      <w:r w:rsidR="00FA7C73" w:rsidRPr="002A0FB5">
        <w:rPr>
          <w:rFonts w:ascii="Times New Roman" w:hAnsi="Times New Roman" w:cs="Times New Roman"/>
          <w:color w:val="000000"/>
        </w:rPr>
        <w:t>obliczonych</w:t>
      </w:r>
      <w:r w:rsidRPr="002A0FB5">
        <w:rPr>
          <w:rFonts w:ascii="Times New Roman" w:hAnsi="Times New Roman" w:cs="Times New Roman"/>
          <w:color w:val="000000"/>
        </w:rPr>
        <w:t xml:space="preserve"> wg w/w wzoru, wtedy wygrywa </w:t>
      </w:r>
      <w:r w:rsidR="00F40387" w:rsidRPr="002A0FB5">
        <w:rPr>
          <w:rFonts w:ascii="Times New Roman" w:hAnsi="Times New Roman" w:cs="Times New Roman"/>
          <w:color w:val="000000"/>
        </w:rPr>
        <w:t>oferta</w:t>
      </w:r>
      <w:r w:rsidRPr="002A0FB5">
        <w:rPr>
          <w:rFonts w:ascii="Times New Roman" w:hAnsi="Times New Roman" w:cs="Times New Roman"/>
          <w:color w:val="000000"/>
        </w:rPr>
        <w:t xml:space="preserve"> o </w:t>
      </w:r>
      <w:r w:rsidR="00F40387" w:rsidRPr="002A0FB5">
        <w:rPr>
          <w:rFonts w:ascii="Times New Roman" w:hAnsi="Times New Roman" w:cs="Times New Roman"/>
          <w:color w:val="000000"/>
        </w:rPr>
        <w:t>najniższej</w:t>
      </w:r>
      <w:r w:rsidRPr="002A0FB5">
        <w:rPr>
          <w:rFonts w:ascii="Times New Roman" w:hAnsi="Times New Roman" w:cs="Times New Roman"/>
          <w:color w:val="000000"/>
        </w:rPr>
        <w:t xml:space="preserve"> cenie</w:t>
      </w:r>
      <w:r w:rsidR="00F40387" w:rsidRPr="002A0FB5">
        <w:rPr>
          <w:rFonts w:ascii="Times New Roman" w:hAnsi="Times New Roman" w:cs="Times New Roman"/>
          <w:color w:val="000000"/>
        </w:rPr>
        <w:t xml:space="preserve"> spośród tych ofert</w:t>
      </w:r>
      <w:r w:rsidRPr="002A0FB5">
        <w:rPr>
          <w:rFonts w:ascii="Times New Roman" w:hAnsi="Times New Roman" w:cs="Times New Roman"/>
          <w:color w:val="000000"/>
        </w:rPr>
        <w:t xml:space="preserve">. </w:t>
      </w:r>
      <w:r w:rsidR="00F40387" w:rsidRPr="002A0FB5">
        <w:rPr>
          <w:rFonts w:ascii="Times New Roman" w:hAnsi="Times New Roman" w:cs="Times New Roman"/>
          <w:color w:val="000000"/>
        </w:rPr>
        <w:t>Jeżeli w ten sposób nadal nie zostanie wyłoniony Wykonawca, wtedy oferenci, którzy uzyskali tę samą najwyższą sumę punktów (S), składają dodatkową ofertę cenową i wygrywa oferta z najniższą ceną oferowaną.</w:t>
      </w:r>
    </w:p>
    <w:p w:rsidR="00A6197F" w:rsidRPr="002A0FB5" w:rsidRDefault="00A6197F" w:rsidP="00C867F1">
      <w:pPr>
        <w:spacing w:after="0" w:line="240" w:lineRule="auto"/>
        <w:jc w:val="both"/>
        <w:rPr>
          <w:rFonts w:ascii="Times New Roman" w:hAnsi="Times New Roman" w:cs="Times New Roman"/>
        </w:rPr>
      </w:pPr>
    </w:p>
    <w:p w:rsidR="001A4A4C" w:rsidRPr="002A0FB5" w:rsidRDefault="001A4A4C" w:rsidP="00C867F1">
      <w:pPr>
        <w:spacing w:after="0" w:line="240" w:lineRule="auto"/>
        <w:jc w:val="both"/>
        <w:rPr>
          <w:rFonts w:ascii="Times New Roman" w:hAnsi="Times New Roman" w:cs="Times New Roman"/>
          <w:b/>
          <w:bCs/>
          <w:u w:val="single"/>
        </w:rPr>
      </w:pPr>
      <w:r w:rsidRPr="002A0FB5">
        <w:rPr>
          <w:rFonts w:ascii="Times New Roman" w:hAnsi="Times New Roman" w:cs="Times New Roman"/>
          <w:b/>
          <w:bCs/>
          <w:u w:val="single"/>
        </w:rPr>
        <w:t>VI</w:t>
      </w:r>
      <w:r w:rsidR="003227DE" w:rsidRPr="002A0FB5">
        <w:rPr>
          <w:rFonts w:ascii="Times New Roman" w:hAnsi="Times New Roman" w:cs="Times New Roman"/>
          <w:b/>
          <w:bCs/>
          <w:u w:val="single"/>
        </w:rPr>
        <w:t>I</w:t>
      </w:r>
      <w:r w:rsidRPr="002A0FB5">
        <w:rPr>
          <w:rFonts w:ascii="Times New Roman" w:hAnsi="Times New Roman" w:cs="Times New Roman"/>
          <w:b/>
          <w:bCs/>
          <w:u w:val="single"/>
        </w:rPr>
        <w:t xml:space="preserve">. </w:t>
      </w:r>
      <w:r w:rsidR="00C623C9" w:rsidRPr="002A0FB5">
        <w:rPr>
          <w:rFonts w:ascii="Times New Roman" w:hAnsi="Times New Roman" w:cs="Times New Roman"/>
          <w:b/>
          <w:bCs/>
          <w:u w:val="single"/>
        </w:rPr>
        <w:t>INNE POSTANOWIENIA</w:t>
      </w:r>
    </w:p>
    <w:p w:rsidR="001A4A4C" w:rsidRPr="002A0FB5" w:rsidRDefault="001A4A4C" w:rsidP="009E0DD1">
      <w:pPr>
        <w:pStyle w:val="Akapitzlist"/>
        <w:numPr>
          <w:ilvl w:val="0"/>
          <w:numId w:val="5"/>
        </w:numPr>
        <w:spacing w:after="0" w:line="240" w:lineRule="auto"/>
        <w:jc w:val="both"/>
        <w:rPr>
          <w:rFonts w:ascii="Times New Roman" w:hAnsi="Times New Roman" w:cs="Times New Roman"/>
        </w:rPr>
      </w:pPr>
      <w:r w:rsidRPr="002A0FB5">
        <w:rPr>
          <w:rFonts w:ascii="Times New Roman" w:hAnsi="Times New Roman" w:cs="Times New Roman"/>
        </w:rPr>
        <w:t xml:space="preserve">Informuję, że </w:t>
      </w:r>
      <w:r w:rsidR="00201324" w:rsidRPr="002A0FB5">
        <w:rPr>
          <w:rFonts w:ascii="Times New Roman" w:hAnsi="Times New Roman" w:cs="Times New Roman"/>
        </w:rPr>
        <w:t>złożone oferty</w:t>
      </w:r>
      <w:r w:rsidRPr="002A0FB5">
        <w:rPr>
          <w:rFonts w:ascii="Times New Roman" w:hAnsi="Times New Roman" w:cs="Times New Roman"/>
        </w:rPr>
        <w:t xml:space="preserve"> będą porównywane z innymi ofertami. Z oferentem, który przedstawi najkorzystniejszą ofertę zostanie podpisana umowa zgodnie z projektem stanowiącym załącznik </w:t>
      </w:r>
      <w:r w:rsidR="00E21E4B" w:rsidRPr="002A0FB5">
        <w:rPr>
          <w:rFonts w:ascii="Times New Roman" w:hAnsi="Times New Roman" w:cs="Times New Roman"/>
        </w:rPr>
        <w:t xml:space="preserve">nr 2 </w:t>
      </w:r>
      <w:r w:rsidRPr="002A0FB5">
        <w:rPr>
          <w:rFonts w:ascii="Times New Roman" w:hAnsi="Times New Roman" w:cs="Times New Roman"/>
        </w:rPr>
        <w:t>do zapytania.</w:t>
      </w:r>
    </w:p>
    <w:p w:rsidR="00C623C9" w:rsidRPr="002A0FB5" w:rsidRDefault="00C623C9" w:rsidP="009E0DD1">
      <w:pPr>
        <w:pStyle w:val="Akapitzlist"/>
        <w:numPr>
          <w:ilvl w:val="0"/>
          <w:numId w:val="5"/>
        </w:numPr>
        <w:spacing w:after="0" w:line="240" w:lineRule="auto"/>
        <w:jc w:val="both"/>
        <w:rPr>
          <w:rFonts w:ascii="Times New Roman" w:hAnsi="Times New Roman" w:cs="Times New Roman"/>
        </w:rPr>
      </w:pPr>
      <w:r w:rsidRPr="002A0FB5">
        <w:rPr>
          <w:rFonts w:ascii="Times New Roman" w:hAnsi="Times New Roman" w:cs="Times New Roman"/>
        </w:rPr>
        <w:t>Zamawiający jest uprawniony do wyboru kolejnej najkorzystniejszej oferty w przypadku, gdy Oferent, którego oferta została uznana za najkorzystniejszą, odmówił podpisania umowy lub gdyby podpisanie umowy z takim Oferentem stało się niemożliwe z innych przyczyn.</w:t>
      </w:r>
    </w:p>
    <w:p w:rsidR="001A4A4C" w:rsidRPr="002A0FB5" w:rsidRDefault="001A4A4C" w:rsidP="009E0DD1">
      <w:pPr>
        <w:pStyle w:val="Akapitzlist"/>
        <w:numPr>
          <w:ilvl w:val="0"/>
          <w:numId w:val="5"/>
        </w:numPr>
        <w:spacing w:after="0" w:line="240" w:lineRule="auto"/>
        <w:jc w:val="both"/>
        <w:rPr>
          <w:rFonts w:ascii="Times New Roman" w:hAnsi="Times New Roman" w:cs="Times New Roman"/>
        </w:rPr>
      </w:pPr>
      <w:r w:rsidRPr="002A0FB5">
        <w:rPr>
          <w:rFonts w:ascii="Times New Roman" w:hAnsi="Times New Roman" w:cs="Times New Roman"/>
        </w:rPr>
        <w:lastRenderedPageBreak/>
        <w:t>W toku badania i oceny ofert Zamawiający może żądać od Wykonawców wyjaśnień dotyczących treści złożonych ofert.</w:t>
      </w:r>
    </w:p>
    <w:p w:rsidR="001A4A4C" w:rsidRPr="002A0FB5" w:rsidRDefault="001A4A4C" w:rsidP="009E0DD1">
      <w:pPr>
        <w:pStyle w:val="Akapitzlist"/>
        <w:numPr>
          <w:ilvl w:val="0"/>
          <w:numId w:val="5"/>
        </w:numPr>
        <w:spacing w:after="0" w:line="240" w:lineRule="auto"/>
        <w:jc w:val="both"/>
        <w:rPr>
          <w:rFonts w:ascii="Times New Roman" w:hAnsi="Times New Roman" w:cs="Times New Roman"/>
        </w:rPr>
      </w:pPr>
      <w:r w:rsidRPr="002A0FB5">
        <w:rPr>
          <w:rFonts w:ascii="Times New Roman" w:hAnsi="Times New Roman" w:cs="Times New Roman"/>
        </w:rPr>
        <w:t>Zamawiający odrzuci ofertę jeżeli:</w:t>
      </w:r>
    </w:p>
    <w:p w:rsidR="00C623C9" w:rsidRPr="002A0FB5" w:rsidRDefault="00C623C9" w:rsidP="00D97F7F">
      <w:pPr>
        <w:numPr>
          <w:ilvl w:val="0"/>
          <w:numId w:val="26"/>
        </w:numPr>
        <w:spacing w:after="0" w:line="240" w:lineRule="auto"/>
        <w:jc w:val="both"/>
        <w:rPr>
          <w:rFonts w:ascii="Times New Roman" w:hAnsi="Times New Roman" w:cs="Times New Roman"/>
        </w:rPr>
      </w:pPr>
      <w:r w:rsidRPr="002A0FB5">
        <w:rPr>
          <w:rFonts w:ascii="Times New Roman" w:hAnsi="Times New Roman" w:cs="Times New Roman"/>
        </w:rPr>
        <w:t>Wykonawca nie spełnia warunków udziału w procedurze udzielania zamówienia</w:t>
      </w:r>
    </w:p>
    <w:p w:rsidR="001A4A4C" w:rsidRPr="002A0FB5" w:rsidRDefault="001A4A4C" w:rsidP="00D97F7F">
      <w:pPr>
        <w:numPr>
          <w:ilvl w:val="0"/>
          <w:numId w:val="26"/>
        </w:numPr>
        <w:spacing w:after="0" w:line="240" w:lineRule="auto"/>
        <w:jc w:val="both"/>
        <w:rPr>
          <w:rFonts w:ascii="Times New Roman" w:hAnsi="Times New Roman" w:cs="Times New Roman"/>
        </w:rPr>
      </w:pPr>
      <w:r w:rsidRPr="002A0FB5">
        <w:rPr>
          <w:rFonts w:ascii="Times New Roman" w:hAnsi="Times New Roman" w:cs="Times New Roman"/>
        </w:rPr>
        <w:t>jej treść nie będzie odpowiadać treści zapytania ofertowego,</w:t>
      </w:r>
    </w:p>
    <w:p w:rsidR="001A4A4C" w:rsidRPr="002A0FB5" w:rsidRDefault="001A4A4C" w:rsidP="00D97F7F">
      <w:pPr>
        <w:numPr>
          <w:ilvl w:val="0"/>
          <w:numId w:val="26"/>
        </w:numPr>
        <w:spacing w:after="0" w:line="240" w:lineRule="auto"/>
        <w:jc w:val="both"/>
        <w:rPr>
          <w:rFonts w:ascii="Times New Roman" w:hAnsi="Times New Roman" w:cs="Times New Roman"/>
        </w:rPr>
      </w:pPr>
      <w:r w:rsidRPr="002A0FB5">
        <w:rPr>
          <w:rFonts w:ascii="Times New Roman" w:hAnsi="Times New Roman" w:cs="Times New Roman"/>
        </w:rPr>
        <w:t>zostanie złożona przez Wykonawcę wykluczonego z udziału w postępowaniu,</w:t>
      </w:r>
    </w:p>
    <w:p w:rsidR="001A4A4C" w:rsidRPr="002A0FB5" w:rsidRDefault="001A4A4C" w:rsidP="00D97F7F">
      <w:pPr>
        <w:numPr>
          <w:ilvl w:val="0"/>
          <w:numId w:val="26"/>
        </w:numPr>
        <w:spacing w:after="0" w:line="240" w:lineRule="auto"/>
        <w:jc w:val="both"/>
        <w:rPr>
          <w:rFonts w:ascii="Times New Roman" w:hAnsi="Times New Roman" w:cs="Times New Roman"/>
        </w:rPr>
      </w:pPr>
      <w:r w:rsidRPr="002A0FB5">
        <w:rPr>
          <w:rFonts w:ascii="Times New Roman" w:hAnsi="Times New Roman" w:cs="Times New Roman"/>
        </w:rPr>
        <w:t>zostanie złożona po terminie składania ofert,</w:t>
      </w:r>
    </w:p>
    <w:p w:rsidR="00D97F7F" w:rsidRPr="002A0FB5" w:rsidRDefault="001A4A4C" w:rsidP="00D97F7F">
      <w:pPr>
        <w:numPr>
          <w:ilvl w:val="0"/>
          <w:numId w:val="26"/>
        </w:numPr>
        <w:spacing w:after="0" w:line="240" w:lineRule="auto"/>
        <w:jc w:val="both"/>
        <w:rPr>
          <w:rFonts w:ascii="Times New Roman" w:hAnsi="Times New Roman" w:cs="Times New Roman"/>
        </w:rPr>
      </w:pPr>
      <w:r w:rsidRPr="002A0FB5">
        <w:rPr>
          <w:rFonts w:ascii="Times New Roman" w:hAnsi="Times New Roman" w:cs="Times New Roman"/>
        </w:rPr>
        <w:t>Wykonawca nie przedłoży wymaganych dokumentów</w:t>
      </w:r>
      <w:r w:rsidR="000F7E8E" w:rsidRPr="002A0FB5">
        <w:rPr>
          <w:rFonts w:ascii="Times New Roman" w:hAnsi="Times New Roman" w:cs="Times New Roman"/>
        </w:rPr>
        <w:t>.</w:t>
      </w:r>
    </w:p>
    <w:p w:rsidR="00F93306" w:rsidRPr="002A0FB5" w:rsidRDefault="00F93306" w:rsidP="009E0DD1">
      <w:pPr>
        <w:pStyle w:val="Akapitzlist"/>
        <w:numPr>
          <w:ilvl w:val="0"/>
          <w:numId w:val="5"/>
        </w:numPr>
        <w:spacing w:after="0" w:line="240" w:lineRule="auto"/>
        <w:jc w:val="both"/>
        <w:rPr>
          <w:rFonts w:ascii="Times New Roman" w:hAnsi="Times New Roman" w:cs="Times New Roman"/>
        </w:rPr>
      </w:pPr>
      <w:r w:rsidRPr="002A0FB5">
        <w:rPr>
          <w:rFonts w:ascii="Times New Roman" w:hAnsi="Times New Roman" w:cs="Times New Roman"/>
        </w:rPr>
        <w:t>W ramach realizacji zamówienia Wykonawca przeniesie na Zamawiającego autorskie prawa majątkowe do opracowanej dokumentacji oraz do wszystkich innych opracowań wykonanych/wytworzonych w ramach realizacji przedmiotu zamówienia, w tym prawo do wykorzystywania dokumentów w części lub całości – na wszelkich polach eksploatacji określonych w ustawie o prawie autorskim.</w:t>
      </w:r>
    </w:p>
    <w:p w:rsidR="00F93306" w:rsidRPr="002A0FB5" w:rsidRDefault="00F93306" w:rsidP="009E0DD1">
      <w:pPr>
        <w:pStyle w:val="Akapitzlist"/>
        <w:numPr>
          <w:ilvl w:val="0"/>
          <w:numId w:val="5"/>
        </w:numPr>
        <w:spacing w:after="0" w:line="240" w:lineRule="auto"/>
        <w:jc w:val="both"/>
        <w:rPr>
          <w:rFonts w:ascii="Times New Roman" w:hAnsi="Times New Roman" w:cs="Times New Roman"/>
        </w:rPr>
      </w:pPr>
      <w:r w:rsidRPr="002A0FB5">
        <w:rPr>
          <w:rFonts w:ascii="Times New Roman" w:hAnsi="Times New Roman" w:cs="Times New Roman"/>
        </w:rPr>
        <w:t>Wykonawca odpowiada za merytoryczną stronę opracowania. W przypadku stwierdzenia jakichkolwiek błędów w opracowaniu będącym przedmiotem zamówienia Wykonawca uwzględni uwagi i poprawi opracowanie w ramach wynagrodzenia wskazanego w złożonej ofercie. Cena w</w:t>
      </w:r>
      <w:r w:rsidR="00D30BC1">
        <w:rPr>
          <w:rFonts w:ascii="Times New Roman" w:hAnsi="Times New Roman" w:cs="Times New Roman"/>
        </w:rPr>
        <w:t> </w:t>
      </w:r>
      <w:r w:rsidRPr="002A0FB5">
        <w:rPr>
          <w:rFonts w:ascii="Times New Roman" w:hAnsi="Times New Roman" w:cs="Times New Roman"/>
        </w:rPr>
        <w:t>ofercie winna obejmować wszystkie koszty i składniki związane z wykonaniem zamówienia oraz warunkami stawianymi przez Zamawiającego.</w:t>
      </w:r>
    </w:p>
    <w:p w:rsidR="00F93306" w:rsidRPr="002A0FB5" w:rsidRDefault="00F93306" w:rsidP="009E0DD1">
      <w:pPr>
        <w:pStyle w:val="Akapitzlist"/>
        <w:numPr>
          <w:ilvl w:val="0"/>
          <w:numId w:val="5"/>
        </w:numPr>
        <w:spacing w:after="0" w:line="240" w:lineRule="auto"/>
        <w:jc w:val="both"/>
        <w:rPr>
          <w:rFonts w:ascii="Times New Roman" w:hAnsi="Times New Roman" w:cs="Times New Roman"/>
        </w:rPr>
      </w:pPr>
      <w:r w:rsidRPr="002A0FB5">
        <w:rPr>
          <w:rFonts w:ascii="Times New Roman" w:hAnsi="Times New Roman" w:cs="Times New Roman"/>
        </w:rPr>
        <w:t xml:space="preserve">Nie dopuszcza </w:t>
      </w:r>
      <w:r w:rsidR="00CB7CF6" w:rsidRPr="002A0FB5">
        <w:rPr>
          <w:rFonts w:ascii="Times New Roman" w:hAnsi="Times New Roman" w:cs="Times New Roman"/>
        </w:rPr>
        <w:t>się składania ofert częściowych</w:t>
      </w:r>
    </w:p>
    <w:p w:rsidR="00F93306" w:rsidRPr="002A0FB5" w:rsidRDefault="00F93306" w:rsidP="009E0DD1">
      <w:pPr>
        <w:pStyle w:val="Akapitzlist"/>
        <w:numPr>
          <w:ilvl w:val="0"/>
          <w:numId w:val="5"/>
        </w:numPr>
        <w:spacing w:after="0" w:line="240" w:lineRule="auto"/>
        <w:jc w:val="both"/>
        <w:rPr>
          <w:rFonts w:ascii="Times New Roman" w:hAnsi="Times New Roman" w:cs="Times New Roman"/>
        </w:rPr>
      </w:pPr>
      <w:r w:rsidRPr="002A0FB5">
        <w:rPr>
          <w:rFonts w:ascii="Times New Roman" w:hAnsi="Times New Roman" w:cs="Times New Roman"/>
        </w:rPr>
        <w:t>Podstawą do zapłaty wynagrodzenia wypłaconego przez Zamawiającego będzie faktura wystawiona przez Wykonawcę. Podstawą wystawienia faktury będzie odbiór przedmiotu zamówienia udokumentowany protokołem odbioru podpisanym bez zastrzeżeń przez strony umowy. Wynagrodzenie płatne będzie przelewem na wskazane przez Wykonawcę konto bankowe w terminie 14 dni od otrzymania prawidłowo wystawionej faktury przez Wykonawcę.</w:t>
      </w:r>
    </w:p>
    <w:p w:rsidR="00804CB4" w:rsidRPr="002A0FB5" w:rsidRDefault="00804CB4" w:rsidP="00782710">
      <w:pPr>
        <w:pStyle w:val="Akapitzlist"/>
        <w:spacing w:after="0" w:line="240" w:lineRule="auto"/>
        <w:ind w:left="0"/>
        <w:jc w:val="both"/>
        <w:rPr>
          <w:rFonts w:ascii="Times New Roman" w:hAnsi="Times New Roman" w:cs="Times New Roman"/>
        </w:rPr>
      </w:pPr>
    </w:p>
    <w:p w:rsidR="00A2367B" w:rsidRPr="002A0FB5" w:rsidRDefault="00A2367B" w:rsidP="00C867F1">
      <w:pPr>
        <w:spacing w:after="0" w:line="240" w:lineRule="auto"/>
        <w:jc w:val="both"/>
        <w:rPr>
          <w:rFonts w:ascii="Times New Roman" w:hAnsi="Times New Roman" w:cs="Times New Roman"/>
          <w:b/>
          <w:bCs/>
          <w:u w:val="single"/>
        </w:rPr>
      </w:pPr>
      <w:r w:rsidRPr="002A0FB5">
        <w:rPr>
          <w:rFonts w:ascii="Times New Roman" w:hAnsi="Times New Roman" w:cs="Times New Roman"/>
          <w:b/>
          <w:bCs/>
          <w:u w:val="single"/>
        </w:rPr>
        <w:t>VIII. OKREŚLENIE WARUNKÓW DOKONYWANIA ZMIAN UMOWY</w:t>
      </w:r>
    </w:p>
    <w:p w:rsidR="00B800C8" w:rsidRPr="002A0FB5" w:rsidRDefault="00B800C8" w:rsidP="00B800C8">
      <w:pPr>
        <w:pStyle w:val="Default"/>
        <w:numPr>
          <w:ilvl w:val="0"/>
          <w:numId w:val="35"/>
        </w:numPr>
        <w:jc w:val="both"/>
        <w:rPr>
          <w:rFonts w:ascii="Times New Roman" w:hAnsi="Times New Roman"/>
          <w:sz w:val="22"/>
          <w:szCs w:val="22"/>
        </w:rPr>
      </w:pPr>
      <w:r w:rsidRPr="002A0FB5">
        <w:rPr>
          <w:rFonts w:ascii="Times New Roman" w:hAnsi="Times New Roman"/>
          <w:sz w:val="22"/>
          <w:szCs w:val="22"/>
        </w:rPr>
        <w:t xml:space="preserve">Zmiana postanowień zawartej Umowy może nastąpić za zgodą obu stron wyrażoną </w:t>
      </w:r>
      <w:r w:rsidRPr="002A0FB5">
        <w:rPr>
          <w:rFonts w:ascii="Times New Roman" w:hAnsi="Times New Roman"/>
          <w:sz w:val="22"/>
          <w:szCs w:val="22"/>
        </w:rPr>
        <w:br/>
        <w:t>na piśmie, pod rygorem nieważności.</w:t>
      </w:r>
    </w:p>
    <w:p w:rsidR="00B800C8" w:rsidRPr="002A0FB5" w:rsidRDefault="00B800C8" w:rsidP="00B800C8">
      <w:pPr>
        <w:pStyle w:val="Default"/>
        <w:numPr>
          <w:ilvl w:val="0"/>
          <w:numId w:val="35"/>
        </w:numPr>
        <w:jc w:val="both"/>
        <w:rPr>
          <w:rFonts w:ascii="Times New Roman" w:hAnsi="Times New Roman"/>
          <w:sz w:val="22"/>
          <w:szCs w:val="22"/>
        </w:rPr>
      </w:pPr>
      <w:r w:rsidRPr="002A0FB5">
        <w:rPr>
          <w:rFonts w:ascii="Times New Roman" w:hAnsi="Times New Roman"/>
          <w:sz w:val="22"/>
          <w:szCs w:val="22"/>
        </w:rPr>
        <w:t xml:space="preserve">Niedopuszczalna jest, pod rygorem nieważności, zmiana postanowień zawartej Umowy </w:t>
      </w:r>
      <w:r w:rsidRPr="002A0FB5">
        <w:rPr>
          <w:rFonts w:ascii="Times New Roman" w:hAnsi="Times New Roman"/>
          <w:sz w:val="22"/>
          <w:szCs w:val="22"/>
        </w:rPr>
        <w:br/>
        <w:t xml:space="preserve">w stosunku do treści oferty, na podstawie której dokonano wyboru Wykonawcy, chyba że konieczność wprowadzenia takich zmian wynika z okoliczności, których nie można było </w:t>
      </w:r>
      <w:r w:rsidRPr="002A0FB5">
        <w:rPr>
          <w:rFonts w:ascii="Times New Roman" w:hAnsi="Times New Roman"/>
          <w:sz w:val="22"/>
          <w:szCs w:val="22"/>
        </w:rPr>
        <w:br/>
        <w:t xml:space="preserve">przewidzieć w chwili zawarcia umowy lub zmiany te są korzystne dla Zamawiającego. </w:t>
      </w:r>
    </w:p>
    <w:p w:rsidR="00B800C8" w:rsidRPr="002A0FB5" w:rsidRDefault="00B800C8" w:rsidP="00B800C8">
      <w:pPr>
        <w:pStyle w:val="Default"/>
        <w:numPr>
          <w:ilvl w:val="0"/>
          <w:numId w:val="35"/>
        </w:numPr>
        <w:jc w:val="both"/>
        <w:rPr>
          <w:rFonts w:ascii="Times New Roman" w:hAnsi="Times New Roman"/>
          <w:sz w:val="22"/>
          <w:szCs w:val="22"/>
        </w:rPr>
      </w:pPr>
      <w:r w:rsidRPr="002A0FB5">
        <w:rPr>
          <w:rFonts w:ascii="Times New Roman" w:hAnsi="Times New Roman"/>
          <w:sz w:val="22"/>
          <w:szCs w:val="22"/>
        </w:rPr>
        <w:t>W razie wystąpienia istotnej zmiany okoliczności powodującej, że wykonanie Umowy nie leży w</w:t>
      </w:r>
      <w:r w:rsidR="00D30BC1">
        <w:rPr>
          <w:rFonts w:ascii="Times New Roman" w:hAnsi="Times New Roman"/>
          <w:sz w:val="22"/>
          <w:szCs w:val="22"/>
        </w:rPr>
        <w:t> </w:t>
      </w:r>
      <w:r w:rsidRPr="002A0FB5">
        <w:rPr>
          <w:rFonts w:ascii="Times New Roman" w:hAnsi="Times New Roman"/>
          <w:sz w:val="22"/>
          <w:szCs w:val="22"/>
        </w:rPr>
        <w:t>interesie publicznym, czego nie można było przewidzieć w chwili zawarcia Umowy, Zamawiający może odstąpić od Umowy w terminie jednego miesiąca od powzięcia wiadomości o powyższych okolicznościach. W takim wypadku Wykonawca może żądać jedynie wynagrodzenia należnego mu z tytułu wykonania części Umowy.</w:t>
      </w:r>
    </w:p>
    <w:p w:rsidR="00B800C8" w:rsidRPr="002A0FB5" w:rsidRDefault="00B800C8" w:rsidP="00B800C8">
      <w:pPr>
        <w:pStyle w:val="Default"/>
        <w:numPr>
          <w:ilvl w:val="0"/>
          <w:numId w:val="35"/>
        </w:numPr>
        <w:jc w:val="both"/>
        <w:rPr>
          <w:rFonts w:ascii="Times New Roman" w:hAnsi="Times New Roman"/>
          <w:sz w:val="22"/>
          <w:szCs w:val="22"/>
        </w:rPr>
      </w:pPr>
      <w:r w:rsidRPr="002A0FB5">
        <w:rPr>
          <w:rFonts w:ascii="Times New Roman" w:hAnsi="Times New Roman"/>
          <w:sz w:val="22"/>
          <w:szCs w:val="22"/>
        </w:rPr>
        <w:t>Zamawiający zastrzega możliwość zmiany terminu realizacji zamówienia, określonego w</w:t>
      </w:r>
      <w:r w:rsidR="00D30BC1">
        <w:rPr>
          <w:rFonts w:ascii="Times New Roman" w:hAnsi="Times New Roman"/>
          <w:sz w:val="22"/>
          <w:szCs w:val="22"/>
        </w:rPr>
        <w:t> </w:t>
      </w:r>
      <w:r w:rsidRPr="002A0FB5">
        <w:rPr>
          <w:rFonts w:ascii="Times New Roman" w:hAnsi="Times New Roman"/>
          <w:sz w:val="22"/>
          <w:szCs w:val="22"/>
        </w:rPr>
        <w:t xml:space="preserve">rozdziale IV niniejszego zapytania, w szczególności w przypadku wystąpienia okoliczności wymienionych poniżej: </w:t>
      </w:r>
    </w:p>
    <w:p w:rsidR="00B800C8" w:rsidRPr="002A0FB5" w:rsidRDefault="00B800C8" w:rsidP="00B800C8">
      <w:pPr>
        <w:pStyle w:val="Default"/>
        <w:numPr>
          <w:ilvl w:val="1"/>
          <w:numId w:val="36"/>
        </w:numPr>
        <w:jc w:val="both"/>
        <w:rPr>
          <w:rFonts w:ascii="Times New Roman" w:hAnsi="Times New Roman"/>
          <w:color w:val="auto"/>
          <w:sz w:val="22"/>
          <w:szCs w:val="22"/>
        </w:rPr>
      </w:pPr>
      <w:r w:rsidRPr="002A0FB5">
        <w:rPr>
          <w:rFonts w:ascii="Times New Roman" w:hAnsi="Times New Roman"/>
          <w:color w:val="auto"/>
          <w:sz w:val="22"/>
          <w:szCs w:val="22"/>
        </w:rPr>
        <w:t>zmianie uległy przepisy prawne istotne dla realizacji przedmiotu umowy skutkujące koniecznością modyfikacji przedmiotu zamówienia</w:t>
      </w:r>
    </w:p>
    <w:p w:rsidR="00B800C8" w:rsidRPr="002A0FB5" w:rsidRDefault="00B800C8" w:rsidP="00B800C8">
      <w:pPr>
        <w:pStyle w:val="Default"/>
        <w:numPr>
          <w:ilvl w:val="1"/>
          <w:numId w:val="36"/>
        </w:numPr>
        <w:jc w:val="both"/>
        <w:rPr>
          <w:rFonts w:ascii="Times New Roman" w:hAnsi="Times New Roman"/>
          <w:color w:val="auto"/>
          <w:sz w:val="22"/>
          <w:szCs w:val="22"/>
        </w:rPr>
      </w:pPr>
      <w:r w:rsidRPr="002A0FB5">
        <w:rPr>
          <w:rFonts w:ascii="Times New Roman" w:hAnsi="Times New Roman"/>
          <w:color w:val="auto"/>
          <w:sz w:val="22"/>
          <w:szCs w:val="22"/>
        </w:rPr>
        <w:t>wystąpiły okoliczności niezależne od stron umowy, powstałe w wyniku zmian ustaleń organów biorących udział w procesie uzgadniania dokumentu powodujących zmiany w</w:t>
      </w:r>
      <w:r w:rsidR="00D30BC1">
        <w:rPr>
          <w:rFonts w:ascii="Times New Roman" w:hAnsi="Times New Roman"/>
          <w:color w:val="auto"/>
          <w:sz w:val="22"/>
          <w:szCs w:val="22"/>
        </w:rPr>
        <w:t> </w:t>
      </w:r>
      <w:r w:rsidRPr="002A0FB5">
        <w:rPr>
          <w:rFonts w:ascii="Times New Roman" w:hAnsi="Times New Roman"/>
          <w:color w:val="auto"/>
          <w:sz w:val="22"/>
          <w:szCs w:val="22"/>
        </w:rPr>
        <w:t>zakresie sposobu wykonania przedmiotu zamówienia</w:t>
      </w:r>
    </w:p>
    <w:p w:rsidR="00B800C8" w:rsidRPr="002A0FB5" w:rsidRDefault="00B800C8" w:rsidP="00B800C8">
      <w:pPr>
        <w:pStyle w:val="Default"/>
        <w:numPr>
          <w:ilvl w:val="1"/>
          <w:numId w:val="36"/>
        </w:numPr>
        <w:jc w:val="both"/>
        <w:rPr>
          <w:rFonts w:ascii="Times New Roman" w:hAnsi="Times New Roman"/>
          <w:color w:val="auto"/>
          <w:sz w:val="22"/>
          <w:szCs w:val="22"/>
        </w:rPr>
      </w:pPr>
      <w:r w:rsidRPr="002A0FB5">
        <w:rPr>
          <w:rFonts w:ascii="Times New Roman" w:hAnsi="Times New Roman"/>
          <w:color w:val="auto"/>
          <w:sz w:val="22"/>
          <w:szCs w:val="22"/>
        </w:rPr>
        <w:t>zmianie uległ termin realizacji projektu „Opracowanie programu rewitalizacji dla Miasta i</w:t>
      </w:r>
      <w:r w:rsidR="00D30BC1">
        <w:rPr>
          <w:rFonts w:ascii="Times New Roman" w:hAnsi="Times New Roman"/>
          <w:color w:val="auto"/>
          <w:sz w:val="22"/>
          <w:szCs w:val="22"/>
        </w:rPr>
        <w:t> </w:t>
      </w:r>
      <w:r w:rsidRPr="002A0FB5">
        <w:rPr>
          <w:rFonts w:ascii="Times New Roman" w:hAnsi="Times New Roman"/>
          <w:color w:val="auto"/>
          <w:sz w:val="22"/>
          <w:szCs w:val="22"/>
        </w:rPr>
        <w:t>Gminy Łosice”, o którym mowa w rozdziale II pkt. 17 niniejszego zapytania,</w:t>
      </w:r>
    </w:p>
    <w:p w:rsidR="00B800C8" w:rsidRPr="002A0FB5" w:rsidRDefault="00B800C8" w:rsidP="00B800C8">
      <w:pPr>
        <w:pStyle w:val="Default"/>
        <w:numPr>
          <w:ilvl w:val="1"/>
          <w:numId w:val="36"/>
        </w:numPr>
        <w:jc w:val="both"/>
        <w:rPr>
          <w:rFonts w:ascii="Times New Roman" w:hAnsi="Times New Roman"/>
          <w:sz w:val="22"/>
          <w:szCs w:val="22"/>
        </w:rPr>
      </w:pPr>
      <w:r w:rsidRPr="002A0FB5">
        <w:rPr>
          <w:rFonts w:ascii="Times New Roman" w:hAnsi="Times New Roman"/>
          <w:color w:val="auto"/>
          <w:sz w:val="22"/>
          <w:szCs w:val="22"/>
        </w:rPr>
        <w:t>zmianie uległa treść umowy lub wniosku o dofinansowanie projektu „Opracowanie Programu Rewitalizacji dla Miasta i Gminy Łosice”, o którym mowa w rozdziale II pkt..17 niniejszego zapytania</w:t>
      </w:r>
    </w:p>
    <w:p w:rsidR="00B800C8" w:rsidRPr="002A0FB5" w:rsidRDefault="00B800C8" w:rsidP="00B800C8">
      <w:pPr>
        <w:pStyle w:val="Default"/>
        <w:numPr>
          <w:ilvl w:val="1"/>
          <w:numId w:val="36"/>
        </w:numPr>
        <w:jc w:val="both"/>
        <w:rPr>
          <w:rFonts w:ascii="Times New Roman" w:hAnsi="Times New Roman"/>
          <w:sz w:val="22"/>
          <w:szCs w:val="22"/>
        </w:rPr>
      </w:pPr>
      <w:r w:rsidRPr="002A0FB5">
        <w:rPr>
          <w:rFonts w:ascii="Times New Roman" w:hAnsi="Times New Roman"/>
          <w:color w:val="auto"/>
          <w:sz w:val="22"/>
          <w:szCs w:val="22"/>
        </w:rPr>
        <w:t>zmiana terminu realizacji Zamówienia jest korzystna dla Zamawiającego,</w:t>
      </w:r>
    </w:p>
    <w:p w:rsidR="00B800C8" w:rsidRPr="002A0FB5" w:rsidRDefault="00B800C8" w:rsidP="00B800C8">
      <w:pPr>
        <w:pStyle w:val="Default"/>
        <w:numPr>
          <w:ilvl w:val="1"/>
          <w:numId w:val="36"/>
        </w:numPr>
        <w:jc w:val="both"/>
        <w:rPr>
          <w:rFonts w:ascii="Times New Roman" w:hAnsi="Times New Roman"/>
          <w:sz w:val="22"/>
          <w:szCs w:val="22"/>
        </w:rPr>
      </w:pPr>
      <w:r w:rsidRPr="002A0FB5">
        <w:rPr>
          <w:rFonts w:ascii="Times New Roman" w:hAnsi="Times New Roman"/>
          <w:color w:val="auto"/>
          <w:sz w:val="22"/>
          <w:szCs w:val="22"/>
        </w:rPr>
        <w:t>zmiana terminu nie wpłynie negatywnie na rozliczenie dotacji na realizację projektu, o którym mowa w §1 ust 17 niniejszej umowy.</w:t>
      </w:r>
    </w:p>
    <w:p w:rsidR="00B800C8" w:rsidRPr="002A0FB5" w:rsidRDefault="00B800C8" w:rsidP="00B800C8">
      <w:pPr>
        <w:pStyle w:val="Default"/>
        <w:numPr>
          <w:ilvl w:val="0"/>
          <w:numId w:val="35"/>
        </w:numPr>
        <w:jc w:val="both"/>
        <w:rPr>
          <w:rFonts w:ascii="Times New Roman" w:hAnsi="Times New Roman"/>
          <w:sz w:val="22"/>
          <w:szCs w:val="22"/>
        </w:rPr>
      </w:pPr>
      <w:r w:rsidRPr="002A0FB5">
        <w:rPr>
          <w:rFonts w:ascii="Times New Roman" w:hAnsi="Times New Roman"/>
          <w:sz w:val="22"/>
          <w:szCs w:val="22"/>
        </w:rPr>
        <w:t xml:space="preserve">Dopuszcza się możliwość udzielenia zamówienia uzupełniającego, polegającego na powtórzeniu tego samego rodzaju zamówienia, wyłonionemu Wykonawcy w wysokości nieprzekraczającej </w:t>
      </w:r>
      <w:r w:rsidRPr="002A0FB5">
        <w:rPr>
          <w:rFonts w:ascii="Times New Roman" w:hAnsi="Times New Roman"/>
          <w:sz w:val="22"/>
          <w:szCs w:val="22"/>
        </w:rPr>
        <w:lastRenderedPageBreak/>
        <w:t>50% wartości zamówienia określonej w umowie, o ile zamówienie polega na powtórzeniu tego samego rodzaju czynności.</w:t>
      </w:r>
    </w:p>
    <w:p w:rsidR="00A2367B" w:rsidRPr="002A0FB5" w:rsidRDefault="00A2367B" w:rsidP="00C867F1">
      <w:pPr>
        <w:spacing w:after="0" w:line="240" w:lineRule="auto"/>
        <w:jc w:val="both"/>
        <w:rPr>
          <w:rFonts w:ascii="Times New Roman" w:hAnsi="Times New Roman" w:cs="Times New Roman"/>
        </w:rPr>
      </w:pPr>
    </w:p>
    <w:p w:rsidR="001A4A4C" w:rsidRPr="002A0FB5" w:rsidRDefault="001A4A4C" w:rsidP="00C867F1">
      <w:pPr>
        <w:spacing w:after="0" w:line="240" w:lineRule="auto"/>
        <w:jc w:val="both"/>
        <w:rPr>
          <w:rFonts w:ascii="Times New Roman" w:hAnsi="Times New Roman" w:cs="Times New Roman"/>
          <w:b/>
          <w:bCs/>
          <w:u w:val="single"/>
        </w:rPr>
      </w:pPr>
      <w:r w:rsidRPr="002A0FB5">
        <w:rPr>
          <w:rFonts w:ascii="Times New Roman" w:hAnsi="Times New Roman" w:cs="Times New Roman"/>
          <w:b/>
          <w:bCs/>
          <w:u w:val="single"/>
        </w:rPr>
        <w:t>VI</w:t>
      </w:r>
      <w:r w:rsidR="003227DE" w:rsidRPr="002A0FB5">
        <w:rPr>
          <w:rFonts w:ascii="Times New Roman" w:hAnsi="Times New Roman" w:cs="Times New Roman"/>
          <w:b/>
          <w:bCs/>
          <w:u w:val="single"/>
        </w:rPr>
        <w:t>I</w:t>
      </w:r>
      <w:r w:rsidRPr="002A0FB5">
        <w:rPr>
          <w:rFonts w:ascii="Times New Roman" w:hAnsi="Times New Roman" w:cs="Times New Roman"/>
          <w:b/>
          <w:bCs/>
          <w:u w:val="single"/>
        </w:rPr>
        <w:t xml:space="preserve">I. WYMAGANE </w:t>
      </w:r>
      <w:r w:rsidR="00994362" w:rsidRPr="002A0FB5">
        <w:rPr>
          <w:rFonts w:ascii="Times New Roman" w:hAnsi="Times New Roman" w:cs="Times New Roman"/>
          <w:b/>
          <w:bCs/>
          <w:u w:val="single"/>
        </w:rPr>
        <w:t xml:space="preserve">DOKUMENTY DO ZŁOŻENIA </w:t>
      </w:r>
      <w:r w:rsidR="00FB2D19" w:rsidRPr="002A0FB5">
        <w:rPr>
          <w:rFonts w:ascii="Times New Roman" w:hAnsi="Times New Roman" w:cs="Times New Roman"/>
          <w:b/>
          <w:bCs/>
          <w:u w:val="single"/>
        </w:rPr>
        <w:t>OFERTY</w:t>
      </w:r>
    </w:p>
    <w:p w:rsidR="001A4A4C" w:rsidRPr="002A0FB5" w:rsidRDefault="0028218F" w:rsidP="00A672FA">
      <w:pPr>
        <w:numPr>
          <w:ilvl w:val="3"/>
          <w:numId w:val="29"/>
        </w:numPr>
        <w:spacing w:after="0" w:line="240" w:lineRule="auto"/>
        <w:jc w:val="both"/>
        <w:rPr>
          <w:rFonts w:ascii="Times New Roman" w:hAnsi="Times New Roman" w:cs="Times New Roman"/>
        </w:rPr>
      </w:pPr>
      <w:r w:rsidRPr="002A0FB5">
        <w:rPr>
          <w:rFonts w:ascii="Times New Roman" w:hAnsi="Times New Roman" w:cs="Times New Roman"/>
        </w:rPr>
        <w:t>Podpisan</w:t>
      </w:r>
      <w:r w:rsidR="00FB2D19" w:rsidRPr="002A0FB5">
        <w:rPr>
          <w:rFonts w:ascii="Times New Roman" w:hAnsi="Times New Roman" w:cs="Times New Roman"/>
        </w:rPr>
        <w:t>a oferta (</w:t>
      </w:r>
      <w:r w:rsidRPr="002A0FB5">
        <w:rPr>
          <w:rFonts w:ascii="Times New Roman" w:hAnsi="Times New Roman" w:cs="Times New Roman"/>
        </w:rPr>
        <w:t>f</w:t>
      </w:r>
      <w:r w:rsidR="001A4A4C" w:rsidRPr="002A0FB5">
        <w:rPr>
          <w:rFonts w:ascii="Times New Roman" w:hAnsi="Times New Roman" w:cs="Times New Roman"/>
        </w:rPr>
        <w:t>ormularz ofertowy</w:t>
      </w:r>
      <w:r w:rsidR="00FB2D19" w:rsidRPr="002A0FB5">
        <w:rPr>
          <w:rFonts w:ascii="Times New Roman" w:hAnsi="Times New Roman" w:cs="Times New Roman"/>
        </w:rPr>
        <w:t>)</w:t>
      </w:r>
      <w:r w:rsidR="00700FFD" w:rsidRPr="002A0FB5">
        <w:rPr>
          <w:rFonts w:ascii="Times New Roman" w:hAnsi="Times New Roman" w:cs="Times New Roman"/>
        </w:rPr>
        <w:t xml:space="preserve"> wraz z załącznikami</w:t>
      </w:r>
    </w:p>
    <w:p w:rsidR="00BF5C61" w:rsidRPr="002A0FB5" w:rsidRDefault="00BF5C61" w:rsidP="00BF5C61">
      <w:pPr>
        <w:numPr>
          <w:ilvl w:val="0"/>
          <w:numId w:val="28"/>
        </w:numPr>
        <w:spacing w:after="0" w:line="240" w:lineRule="auto"/>
        <w:jc w:val="both"/>
        <w:rPr>
          <w:rFonts w:ascii="Times New Roman" w:hAnsi="Times New Roman" w:cs="Times New Roman"/>
        </w:rPr>
      </w:pPr>
      <w:r w:rsidRPr="002A0FB5">
        <w:rPr>
          <w:rFonts w:ascii="Times New Roman" w:hAnsi="Times New Roman" w:cs="Times New Roman"/>
        </w:rPr>
        <w:t>Oświadczenie dot. wiedzy i doświadczenia niezbędnych do prawidłowego wykonania zamówienia (wg wzoru)</w:t>
      </w:r>
    </w:p>
    <w:p w:rsidR="00BF5C61" w:rsidRPr="002A0FB5" w:rsidRDefault="00BF5C61" w:rsidP="00BF5C61">
      <w:pPr>
        <w:numPr>
          <w:ilvl w:val="0"/>
          <w:numId w:val="28"/>
        </w:numPr>
        <w:spacing w:after="0" w:line="240" w:lineRule="auto"/>
        <w:jc w:val="both"/>
        <w:rPr>
          <w:rFonts w:ascii="Times New Roman" w:hAnsi="Times New Roman" w:cs="Times New Roman"/>
        </w:rPr>
      </w:pPr>
      <w:r w:rsidRPr="002A0FB5">
        <w:rPr>
          <w:rFonts w:ascii="Times New Roman" w:hAnsi="Times New Roman" w:cs="Times New Roman"/>
        </w:rPr>
        <w:t>Oświadczenie dot. osób zdolnych do prawidłowego wykonania przedmiotu zamówienia (wg wzoru)</w:t>
      </w:r>
    </w:p>
    <w:p w:rsidR="00BF5C61" w:rsidRPr="002A0FB5" w:rsidRDefault="00BF5C61" w:rsidP="00BF5C61">
      <w:pPr>
        <w:numPr>
          <w:ilvl w:val="0"/>
          <w:numId w:val="28"/>
        </w:numPr>
        <w:spacing w:after="0" w:line="240" w:lineRule="auto"/>
        <w:jc w:val="both"/>
        <w:rPr>
          <w:rFonts w:ascii="Times New Roman" w:hAnsi="Times New Roman" w:cs="Times New Roman"/>
        </w:rPr>
      </w:pPr>
      <w:r w:rsidRPr="002A0FB5">
        <w:rPr>
          <w:rFonts w:ascii="Times New Roman" w:hAnsi="Times New Roman" w:cs="Times New Roman"/>
        </w:rPr>
        <w:t>Oświadczenie dot. spełnienia warunków udziału w postępowaniu (wg wzoru)</w:t>
      </w:r>
    </w:p>
    <w:p w:rsidR="00BF5C61" w:rsidRPr="002A0FB5" w:rsidRDefault="00BF5C61" w:rsidP="00BF5C61">
      <w:pPr>
        <w:numPr>
          <w:ilvl w:val="0"/>
          <w:numId w:val="28"/>
        </w:numPr>
        <w:spacing w:after="0" w:line="240" w:lineRule="auto"/>
        <w:jc w:val="both"/>
        <w:rPr>
          <w:rFonts w:ascii="Times New Roman" w:hAnsi="Times New Roman" w:cs="Times New Roman"/>
        </w:rPr>
      </w:pPr>
      <w:r w:rsidRPr="002A0FB5">
        <w:rPr>
          <w:rFonts w:ascii="Times New Roman" w:hAnsi="Times New Roman" w:cs="Times New Roman"/>
        </w:rPr>
        <w:t>Wpis do właściw</w:t>
      </w:r>
      <w:r w:rsidR="002F74EE" w:rsidRPr="002A0FB5">
        <w:rPr>
          <w:rFonts w:ascii="Times New Roman" w:hAnsi="Times New Roman" w:cs="Times New Roman"/>
        </w:rPr>
        <w:t>ego dla Wykonawcy rejestru (np.</w:t>
      </w:r>
      <w:r w:rsidRPr="002A0FB5">
        <w:rPr>
          <w:rFonts w:ascii="Times New Roman" w:hAnsi="Times New Roman" w:cs="Times New Roman"/>
        </w:rPr>
        <w:t xml:space="preserve"> KRS, CEIDG)</w:t>
      </w:r>
    </w:p>
    <w:p w:rsidR="00BF5C61" w:rsidRPr="002A0FB5" w:rsidRDefault="00BF5C61" w:rsidP="00BF5C61">
      <w:pPr>
        <w:numPr>
          <w:ilvl w:val="0"/>
          <w:numId w:val="28"/>
        </w:numPr>
        <w:spacing w:after="0" w:line="240" w:lineRule="auto"/>
        <w:jc w:val="both"/>
        <w:rPr>
          <w:rFonts w:ascii="Times New Roman" w:hAnsi="Times New Roman" w:cs="Times New Roman"/>
        </w:rPr>
      </w:pPr>
      <w:r w:rsidRPr="002A0FB5">
        <w:rPr>
          <w:rFonts w:ascii="Times New Roman" w:hAnsi="Times New Roman" w:cs="Times New Roman"/>
        </w:rPr>
        <w:t>Szczegółowy harmonogram prac (projekt)</w:t>
      </w:r>
    </w:p>
    <w:p w:rsidR="001A4A4C" w:rsidRPr="002A0FB5" w:rsidRDefault="001A4A4C" w:rsidP="00A672FA">
      <w:pPr>
        <w:numPr>
          <w:ilvl w:val="3"/>
          <w:numId w:val="29"/>
        </w:numPr>
        <w:spacing w:after="0" w:line="240" w:lineRule="auto"/>
        <w:jc w:val="both"/>
        <w:rPr>
          <w:rFonts w:ascii="Times New Roman" w:hAnsi="Times New Roman" w:cs="Times New Roman"/>
        </w:rPr>
      </w:pPr>
      <w:r w:rsidRPr="002A0FB5">
        <w:rPr>
          <w:rFonts w:ascii="Times New Roman" w:hAnsi="Times New Roman" w:cs="Times New Roman"/>
        </w:rPr>
        <w:t>Aktualny odpis z właściwego rejestru lub z centralnej ewidencji i informacji o działalności gospodarczej, jeżeli odrębne przepisy wymagają wpisu do rejestru lub ewidencji, wystawiony nie wcześniej niż 6 miesięcy przed upływem terminu składania ofert.</w:t>
      </w:r>
    </w:p>
    <w:p w:rsidR="00700FFD" w:rsidRPr="002A0FB5" w:rsidRDefault="00700FFD" w:rsidP="00A672FA">
      <w:pPr>
        <w:numPr>
          <w:ilvl w:val="3"/>
          <w:numId w:val="29"/>
        </w:numPr>
        <w:spacing w:after="0" w:line="240" w:lineRule="auto"/>
        <w:jc w:val="both"/>
        <w:rPr>
          <w:rFonts w:ascii="Times New Roman" w:hAnsi="Times New Roman" w:cs="Times New Roman"/>
        </w:rPr>
      </w:pPr>
      <w:r w:rsidRPr="002A0FB5">
        <w:rPr>
          <w:rFonts w:ascii="Times New Roman" w:hAnsi="Times New Roman" w:cs="Times New Roman"/>
        </w:rPr>
        <w:t>Parafowany projekt umowy.</w:t>
      </w:r>
    </w:p>
    <w:p w:rsidR="001A4A4C" w:rsidRPr="002A0FB5" w:rsidRDefault="001A4A4C" w:rsidP="00C867F1">
      <w:pPr>
        <w:spacing w:after="0" w:line="240" w:lineRule="auto"/>
        <w:jc w:val="both"/>
        <w:rPr>
          <w:rFonts w:ascii="Times New Roman" w:hAnsi="Times New Roman" w:cs="Times New Roman"/>
        </w:rPr>
      </w:pPr>
    </w:p>
    <w:p w:rsidR="0028218F" w:rsidRPr="002A0FB5" w:rsidRDefault="0028218F" w:rsidP="00C867F1">
      <w:pPr>
        <w:spacing w:after="0" w:line="240" w:lineRule="auto"/>
        <w:jc w:val="both"/>
        <w:rPr>
          <w:rFonts w:ascii="Times New Roman" w:hAnsi="Times New Roman" w:cs="Times New Roman"/>
        </w:rPr>
      </w:pPr>
      <w:r w:rsidRPr="002A0FB5">
        <w:rPr>
          <w:rFonts w:ascii="Times New Roman" w:hAnsi="Times New Roman" w:cs="Times New Roman"/>
        </w:rPr>
        <w:t>W/w dokumenty należy złożyć w formie oryginału lub kserokopii poświadczonej za zgodność z</w:t>
      </w:r>
      <w:r w:rsidR="00D30BC1">
        <w:rPr>
          <w:rFonts w:ascii="Times New Roman" w:hAnsi="Times New Roman" w:cs="Times New Roman"/>
        </w:rPr>
        <w:t> </w:t>
      </w:r>
      <w:bookmarkStart w:id="0" w:name="_GoBack"/>
      <w:bookmarkEnd w:id="0"/>
      <w:r w:rsidRPr="002A0FB5">
        <w:rPr>
          <w:rFonts w:ascii="Times New Roman" w:hAnsi="Times New Roman" w:cs="Times New Roman"/>
        </w:rPr>
        <w:t>oryginałem przez osobę/osoby uprawnione do składania oświadczeń woli w imieniu Wykonawcy.</w:t>
      </w:r>
    </w:p>
    <w:p w:rsidR="0028218F" w:rsidRPr="002A0FB5" w:rsidRDefault="0028218F" w:rsidP="00C867F1">
      <w:pPr>
        <w:spacing w:after="0" w:line="240" w:lineRule="auto"/>
        <w:jc w:val="both"/>
        <w:rPr>
          <w:rFonts w:ascii="Times New Roman" w:hAnsi="Times New Roman" w:cs="Times New Roman"/>
        </w:rPr>
      </w:pPr>
      <w:r w:rsidRPr="002A0FB5">
        <w:rPr>
          <w:rFonts w:ascii="Times New Roman" w:hAnsi="Times New Roman" w:cs="Times New Roman"/>
        </w:rPr>
        <w:t xml:space="preserve"> </w:t>
      </w:r>
    </w:p>
    <w:p w:rsidR="0028218F" w:rsidRPr="002A0FB5" w:rsidRDefault="0028218F" w:rsidP="00C867F1">
      <w:pPr>
        <w:spacing w:after="0" w:line="240" w:lineRule="auto"/>
        <w:jc w:val="both"/>
        <w:rPr>
          <w:rFonts w:ascii="Times New Roman" w:hAnsi="Times New Roman" w:cs="Times New Roman"/>
        </w:rPr>
      </w:pPr>
      <w:r w:rsidRPr="002A0FB5">
        <w:rPr>
          <w:rFonts w:ascii="Times New Roman" w:hAnsi="Times New Roman" w:cs="Times New Roman"/>
        </w:rPr>
        <w:t>Jeżeli oferta będzie podpisana przez pełnomocnika, konieczne jest załączenie do oferty oryginału (lub kopii poświadczonej za zgodność z oryginałem przez notariusza) stosownego pełnomocnictwa do reprezentowania Wykonawcy.</w:t>
      </w:r>
    </w:p>
    <w:p w:rsidR="0028218F" w:rsidRPr="002A0FB5" w:rsidRDefault="0028218F" w:rsidP="00C867F1">
      <w:pPr>
        <w:spacing w:after="0" w:line="240" w:lineRule="auto"/>
        <w:jc w:val="both"/>
        <w:rPr>
          <w:rFonts w:ascii="Times New Roman" w:hAnsi="Times New Roman" w:cs="Times New Roman"/>
        </w:rPr>
      </w:pPr>
    </w:p>
    <w:p w:rsidR="001A4A4C" w:rsidRPr="002A0FB5" w:rsidRDefault="003227DE" w:rsidP="00C867F1">
      <w:pPr>
        <w:spacing w:after="0" w:line="240" w:lineRule="auto"/>
        <w:jc w:val="both"/>
        <w:rPr>
          <w:rFonts w:ascii="Times New Roman" w:hAnsi="Times New Roman" w:cs="Times New Roman"/>
          <w:b/>
          <w:bCs/>
          <w:u w:val="single"/>
        </w:rPr>
      </w:pPr>
      <w:r w:rsidRPr="002A0FB5">
        <w:rPr>
          <w:rFonts w:ascii="Times New Roman" w:hAnsi="Times New Roman" w:cs="Times New Roman"/>
          <w:b/>
          <w:bCs/>
          <w:u w:val="single"/>
        </w:rPr>
        <w:t>IX</w:t>
      </w:r>
      <w:r w:rsidR="001A4A4C" w:rsidRPr="002A0FB5">
        <w:rPr>
          <w:rFonts w:ascii="Times New Roman" w:hAnsi="Times New Roman" w:cs="Times New Roman"/>
          <w:b/>
          <w:bCs/>
          <w:u w:val="single"/>
        </w:rPr>
        <w:t xml:space="preserve">. </w:t>
      </w:r>
      <w:r w:rsidR="00C623C9" w:rsidRPr="002A0FB5">
        <w:rPr>
          <w:rFonts w:ascii="Times New Roman" w:hAnsi="Times New Roman" w:cs="Times New Roman"/>
          <w:b/>
          <w:bCs/>
          <w:u w:val="single"/>
        </w:rPr>
        <w:t>ZAŁĄCZNIKI DO ZAPYTANIA OFERTOWEGO</w:t>
      </w:r>
    </w:p>
    <w:p w:rsidR="00C623C9" w:rsidRPr="002A0FB5" w:rsidRDefault="001A4A4C" w:rsidP="00C867F1">
      <w:pPr>
        <w:spacing w:after="0" w:line="240" w:lineRule="auto"/>
        <w:jc w:val="both"/>
        <w:rPr>
          <w:rFonts w:ascii="Times New Roman" w:hAnsi="Times New Roman" w:cs="Times New Roman"/>
        </w:rPr>
      </w:pPr>
      <w:r w:rsidRPr="002A0FB5">
        <w:rPr>
          <w:rFonts w:ascii="Times New Roman" w:hAnsi="Times New Roman" w:cs="Times New Roman"/>
        </w:rPr>
        <w:t>Zał</w:t>
      </w:r>
      <w:r w:rsidR="00C623C9" w:rsidRPr="002A0FB5">
        <w:rPr>
          <w:rFonts w:ascii="Times New Roman" w:hAnsi="Times New Roman" w:cs="Times New Roman"/>
        </w:rPr>
        <w:t>ącznik Nr 1 - Formularz ofertowy</w:t>
      </w:r>
      <w:r w:rsidR="00F17F00" w:rsidRPr="002A0FB5">
        <w:rPr>
          <w:rFonts w:ascii="Times New Roman" w:hAnsi="Times New Roman" w:cs="Times New Roman"/>
        </w:rPr>
        <w:t xml:space="preserve"> wraz z </w:t>
      </w:r>
      <w:r w:rsidR="00BB6754" w:rsidRPr="002A0FB5">
        <w:rPr>
          <w:rFonts w:ascii="Times New Roman" w:hAnsi="Times New Roman" w:cs="Times New Roman"/>
        </w:rPr>
        <w:t>wzorami załączników do oferty nr 1,2 i 3</w:t>
      </w:r>
    </w:p>
    <w:p w:rsidR="001A4A4C" w:rsidRPr="002A0FB5" w:rsidRDefault="001A4A4C" w:rsidP="00C867F1">
      <w:pPr>
        <w:spacing w:after="0" w:line="240" w:lineRule="auto"/>
        <w:jc w:val="both"/>
        <w:rPr>
          <w:rFonts w:ascii="Times New Roman" w:hAnsi="Times New Roman" w:cs="Times New Roman"/>
        </w:rPr>
      </w:pPr>
      <w:r w:rsidRPr="002A0FB5">
        <w:rPr>
          <w:rFonts w:ascii="Times New Roman" w:hAnsi="Times New Roman" w:cs="Times New Roman"/>
        </w:rPr>
        <w:t>Załącznik Nr 2 - Projekt umowy</w:t>
      </w:r>
    </w:p>
    <w:p w:rsidR="001A4A4C" w:rsidRPr="002A0FB5" w:rsidRDefault="001A4A4C" w:rsidP="00C867F1">
      <w:pPr>
        <w:spacing w:after="0" w:line="240" w:lineRule="auto"/>
        <w:jc w:val="both"/>
        <w:rPr>
          <w:rFonts w:ascii="Times New Roman" w:hAnsi="Times New Roman" w:cs="Times New Roman"/>
        </w:rPr>
      </w:pPr>
    </w:p>
    <w:p w:rsidR="001A4A4C" w:rsidRPr="002A0FB5" w:rsidRDefault="001A4A4C" w:rsidP="00C867F1">
      <w:pPr>
        <w:spacing w:after="0" w:line="240" w:lineRule="auto"/>
        <w:jc w:val="both"/>
        <w:rPr>
          <w:rFonts w:ascii="Times New Roman" w:hAnsi="Times New Roman" w:cs="Times New Roman"/>
        </w:rPr>
      </w:pPr>
      <w:r w:rsidRPr="002A0FB5">
        <w:rPr>
          <w:rFonts w:ascii="Times New Roman" w:hAnsi="Times New Roman" w:cs="Times New Roman"/>
        </w:rPr>
        <w:t>Osoba uprawniona do kontaktu:</w:t>
      </w:r>
    </w:p>
    <w:p w:rsidR="001A4A4C" w:rsidRPr="00FB2D19" w:rsidRDefault="001A4A4C" w:rsidP="00C867F1">
      <w:pPr>
        <w:spacing w:after="0" w:line="240" w:lineRule="auto"/>
        <w:jc w:val="both"/>
        <w:rPr>
          <w:rFonts w:ascii="Times New Roman" w:hAnsi="Times New Roman" w:cs="Times New Roman"/>
        </w:rPr>
      </w:pPr>
      <w:r w:rsidRPr="002A0FB5">
        <w:rPr>
          <w:rFonts w:ascii="Times New Roman" w:hAnsi="Times New Roman" w:cs="Times New Roman"/>
        </w:rPr>
        <w:t>Joanna Kamińska – tel. 83 357 35 42</w:t>
      </w:r>
    </w:p>
    <w:p w:rsidR="006E534A" w:rsidRPr="00FB2D19" w:rsidRDefault="006E534A" w:rsidP="00C867F1">
      <w:pPr>
        <w:spacing w:after="0" w:line="240" w:lineRule="auto"/>
        <w:ind w:left="4536"/>
        <w:jc w:val="center"/>
        <w:rPr>
          <w:rFonts w:ascii="Times New Roman" w:hAnsi="Times New Roman" w:cs="Times New Roman"/>
        </w:rPr>
      </w:pPr>
    </w:p>
    <w:p w:rsidR="003B3C34" w:rsidRPr="00FB2D19" w:rsidRDefault="003B3C34" w:rsidP="00C867F1">
      <w:pPr>
        <w:spacing w:after="0" w:line="240" w:lineRule="auto"/>
        <w:jc w:val="both"/>
        <w:rPr>
          <w:rFonts w:ascii="Times New Roman" w:hAnsi="Times New Roman" w:cs="Times New Roman"/>
        </w:rPr>
      </w:pPr>
    </w:p>
    <w:sectPr w:rsidR="003B3C34" w:rsidRPr="00FB2D19" w:rsidSect="00BD124B">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06" w:rsidRDefault="00D84406" w:rsidP="001952F9">
      <w:pPr>
        <w:spacing w:after="0" w:line="240" w:lineRule="auto"/>
      </w:pPr>
      <w:r>
        <w:separator/>
      </w:r>
    </w:p>
  </w:endnote>
  <w:endnote w:type="continuationSeparator" w:id="0">
    <w:p w:rsidR="00D84406" w:rsidRDefault="00D84406" w:rsidP="0019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11" w:rsidRDefault="008F2811" w:rsidP="0015382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30BC1">
      <w:rPr>
        <w:rStyle w:val="Numerstrony"/>
        <w:noProof/>
      </w:rPr>
      <w:t>14</w:t>
    </w:r>
    <w:r>
      <w:rPr>
        <w:rStyle w:val="Numerstrony"/>
      </w:rPr>
      <w:fldChar w:fldCharType="end"/>
    </w:r>
  </w:p>
  <w:p w:rsidR="008F2811" w:rsidRDefault="008F2811" w:rsidP="002A6E87">
    <w:pPr>
      <w:pStyle w:val="Stopka"/>
      <w:ind w:right="360"/>
      <w:jc w:val="right"/>
    </w:pPr>
  </w:p>
  <w:p w:rsidR="008F2811" w:rsidRDefault="008F28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06" w:rsidRDefault="00D84406" w:rsidP="001952F9">
      <w:pPr>
        <w:spacing w:after="0" w:line="240" w:lineRule="auto"/>
      </w:pPr>
      <w:r>
        <w:separator/>
      </w:r>
    </w:p>
  </w:footnote>
  <w:footnote w:type="continuationSeparator" w:id="0">
    <w:p w:rsidR="00D84406" w:rsidRDefault="00D84406" w:rsidP="00195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3070"/>
      <w:gridCol w:w="1372"/>
      <w:gridCol w:w="3246"/>
    </w:tblGrid>
    <w:tr w:rsidR="008F2811" w:rsidTr="00A962ED">
      <w:trPr>
        <w:jc w:val="center"/>
      </w:trPr>
      <w:tc>
        <w:tcPr>
          <w:tcW w:w="3070" w:type="dxa"/>
          <w:shd w:val="clear" w:color="auto" w:fill="auto"/>
          <w:vAlign w:val="center"/>
        </w:tcPr>
        <w:p w:rsidR="008F2811" w:rsidRPr="00A962ED" w:rsidRDefault="005209BC" w:rsidP="00A962ED">
          <w:pPr>
            <w:pStyle w:val="Nagwek"/>
            <w:jc w:val="center"/>
            <w:rPr>
              <w:rFonts w:ascii="Times New Roman" w:hAnsi="Times New Roman"/>
            </w:rPr>
          </w:pPr>
          <w:r>
            <w:rPr>
              <w:rFonts w:ascii="Times New Roman" w:hAnsi="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i1025" type="#_x0000_t75" style="width:101.35pt;height:56.65pt;visibility:visible;mso-wrap-style:square">
                <v:imagedata r:id="rId1" o:title="logo_FE_Pomoc_techniczna_rgb-4"/>
              </v:shape>
            </w:pict>
          </w:r>
        </w:p>
      </w:tc>
      <w:tc>
        <w:tcPr>
          <w:tcW w:w="1372" w:type="dxa"/>
          <w:shd w:val="clear" w:color="auto" w:fill="auto"/>
          <w:vAlign w:val="center"/>
        </w:tcPr>
        <w:p w:rsidR="008F2811" w:rsidRPr="00A962ED" w:rsidRDefault="005209BC" w:rsidP="00A962ED">
          <w:pPr>
            <w:pStyle w:val="Nagwek"/>
            <w:jc w:val="center"/>
            <w:rPr>
              <w:rFonts w:ascii="Times New Roman" w:hAnsi="Times New Roman"/>
            </w:rPr>
          </w:pPr>
          <w:r>
            <w:rPr>
              <w:rFonts w:ascii="Times New Roman" w:hAnsi="Times New Roman"/>
              <w:noProof/>
              <w:lang w:eastAsia="pl-PL"/>
            </w:rPr>
            <w:pict>
              <v:shape id="Obraz 2" o:spid="_x0000_i1026" type="#_x0000_t75" alt="https://upload.wikimedia.org/wikipedia/commons/thumb/d/d2/POL_%C5%81osice_COA.svg/569px-POL_%C5%81osice_COA.svg.png" style="width:27.35pt;height:32pt;visibility:visible;mso-wrap-style:square">
                <v:imagedata r:id="rId2" o:title="569px-POL_%C5%81osice_COA" grayscale="t" bilevel="t"/>
              </v:shape>
            </w:pict>
          </w:r>
        </w:p>
      </w:tc>
      <w:tc>
        <w:tcPr>
          <w:tcW w:w="3246" w:type="dxa"/>
          <w:shd w:val="clear" w:color="auto" w:fill="auto"/>
          <w:vAlign w:val="center"/>
        </w:tcPr>
        <w:p w:rsidR="008F2811" w:rsidRPr="00A962ED" w:rsidRDefault="005209BC" w:rsidP="00A962ED">
          <w:pPr>
            <w:pStyle w:val="Nagwek"/>
            <w:jc w:val="center"/>
            <w:rPr>
              <w:rFonts w:ascii="Times New Roman" w:hAnsi="Times New Roman"/>
            </w:rPr>
          </w:pPr>
          <w:r>
            <w:rPr>
              <w:rFonts w:ascii="Times New Roman" w:hAnsi="Times New Roman"/>
              <w:noProof/>
              <w:lang w:eastAsia="pl-PL"/>
            </w:rPr>
            <w:pict>
              <v:shape id="Obraz 16" o:spid="_x0000_i1027" type="#_x0000_t75" style="width:151.35pt;height:49.35pt;visibility:visible;mso-wrap-style:square">
                <v:imagedata r:id="rId3" o:title="UE_FS_rgb-3"/>
              </v:shape>
            </w:pict>
          </w:r>
        </w:p>
      </w:tc>
    </w:tr>
  </w:tbl>
  <w:p w:rsidR="008F2811" w:rsidRDefault="008F28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BDF"/>
    <w:multiLevelType w:val="multilevel"/>
    <w:tmpl w:val="FD543702"/>
    <w:lvl w:ilvl="0">
      <w:start w:val="1"/>
      <w:numFmt w:val="decimal"/>
      <w:lvlText w:val="%1."/>
      <w:legacy w:legacy="1" w:legacySpace="120" w:legacyIndent="360"/>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72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
    <w:nsid w:val="0C3A4017"/>
    <w:multiLevelType w:val="hybridMultilevel"/>
    <w:tmpl w:val="B85C2DD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
    <w:nsid w:val="11343699"/>
    <w:multiLevelType w:val="hybridMultilevel"/>
    <w:tmpl w:val="4E0696E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2A8795F"/>
    <w:multiLevelType w:val="hybridMultilevel"/>
    <w:tmpl w:val="90E0623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154B25B5"/>
    <w:multiLevelType w:val="hybridMultilevel"/>
    <w:tmpl w:val="805857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ABC44E9"/>
    <w:multiLevelType w:val="hybridMultilevel"/>
    <w:tmpl w:val="B3208414"/>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505FAA"/>
    <w:multiLevelType w:val="hybridMultilevel"/>
    <w:tmpl w:val="35FA0C9E"/>
    <w:lvl w:ilvl="0" w:tplc="04150017">
      <w:start w:val="1"/>
      <w:numFmt w:val="lowerLetter"/>
      <w:lvlText w:val="%1)"/>
      <w:lvlJc w:val="left"/>
      <w:pPr>
        <w:ind w:left="360" w:hanging="360"/>
      </w:pPr>
      <w:rPr>
        <w:rFonts w:hint="default"/>
      </w:rPr>
    </w:lvl>
    <w:lvl w:ilvl="1" w:tplc="04150003">
      <w:start w:val="1"/>
      <w:numFmt w:val="bullet"/>
      <w:lvlText w:val="o"/>
      <w:lvlJc w:val="left"/>
      <w:pPr>
        <w:ind w:left="654" w:hanging="360"/>
      </w:pPr>
      <w:rPr>
        <w:rFonts w:ascii="Courier New" w:hAnsi="Courier New" w:cs="Courier New" w:hint="default"/>
      </w:rPr>
    </w:lvl>
    <w:lvl w:ilvl="2" w:tplc="04150005">
      <w:start w:val="1"/>
      <w:numFmt w:val="bullet"/>
      <w:lvlText w:val=""/>
      <w:lvlJc w:val="left"/>
      <w:pPr>
        <w:ind w:left="1374" w:hanging="360"/>
      </w:pPr>
      <w:rPr>
        <w:rFonts w:ascii="Wingdings" w:hAnsi="Wingdings" w:cs="Wingdings" w:hint="default"/>
      </w:rPr>
    </w:lvl>
    <w:lvl w:ilvl="3" w:tplc="04150001">
      <w:start w:val="1"/>
      <w:numFmt w:val="bullet"/>
      <w:lvlText w:val=""/>
      <w:lvlJc w:val="left"/>
      <w:pPr>
        <w:ind w:left="2094" w:hanging="360"/>
      </w:pPr>
      <w:rPr>
        <w:rFonts w:ascii="Symbol" w:hAnsi="Symbol" w:cs="Symbol" w:hint="default"/>
      </w:rPr>
    </w:lvl>
    <w:lvl w:ilvl="4" w:tplc="04150003">
      <w:start w:val="1"/>
      <w:numFmt w:val="bullet"/>
      <w:lvlText w:val="o"/>
      <w:lvlJc w:val="left"/>
      <w:pPr>
        <w:ind w:left="2814" w:hanging="360"/>
      </w:pPr>
      <w:rPr>
        <w:rFonts w:ascii="Courier New" w:hAnsi="Courier New" w:cs="Courier New" w:hint="default"/>
      </w:rPr>
    </w:lvl>
    <w:lvl w:ilvl="5" w:tplc="04150005">
      <w:start w:val="1"/>
      <w:numFmt w:val="bullet"/>
      <w:lvlText w:val=""/>
      <w:lvlJc w:val="left"/>
      <w:pPr>
        <w:ind w:left="3534" w:hanging="360"/>
      </w:pPr>
      <w:rPr>
        <w:rFonts w:ascii="Wingdings" w:hAnsi="Wingdings" w:cs="Wingdings" w:hint="default"/>
      </w:rPr>
    </w:lvl>
    <w:lvl w:ilvl="6" w:tplc="04150001">
      <w:start w:val="1"/>
      <w:numFmt w:val="bullet"/>
      <w:lvlText w:val=""/>
      <w:lvlJc w:val="left"/>
      <w:pPr>
        <w:ind w:left="4254" w:hanging="360"/>
      </w:pPr>
      <w:rPr>
        <w:rFonts w:ascii="Symbol" w:hAnsi="Symbol" w:cs="Symbol" w:hint="default"/>
      </w:rPr>
    </w:lvl>
    <w:lvl w:ilvl="7" w:tplc="04150003">
      <w:start w:val="1"/>
      <w:numFmt w:val="bullet"/>
      <w:lvlText w:val="o"/>
      <w:lvlJc w:val="left"/>
      <w:pPr>
        <w:ind w:left="4974" w:hanging="360"/>
      </w:pPr>
      <w:rPr>
        <w:rFonts w:ascii="Courier New" w:hAnsi="Courier New" w:cs="Courier New" w:hint="default"/>
      </w:rPr>
    </w:lvl>
    <w:lvl w:ilvl="8" w:tplc="04150005">
      <w:start w:val="1"/>
      <w:numFmt w:val="bullet"/>
      <w:lvlText w:val=""/>
      <w:lvlJc w:val="left"/>
      <w:pPr>
        <w:ind w:left="5694" w:hanging="360"/>
      </w:pPr>
      <w:rPr>
        <w:rFonts w:ascii="Wingdings" w:hAnsi="Wingdings" w:cs="Wingdings" w:hint="default"/>
      </w:rPr>
    </w:lvl>
  </w:abstractNum>
  <w:abstractNum w:abstractNumId="7">
    <w:nsid w:val="2482562E"/>
    <w:multiLevelType w:val="hybridMultilevel"/>
    <w:tmpl w:val="90E0623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nsid w:val="2CE93464"/>
    <w:multiLevelType w:val="hybridMultilevel"/>
    <w:tmpl w:val="1E446082"/>
    <w:lvl w:ilvl="0" w:tplc="532C2584">
      <w:start w:val="1"/>
      <w:numFmt w:val="decimal"/>
      <w:lvlText w:val="%1."/>
      <w:lvlJc w:val="left"/>
      <w:pPr>
        <w:ind w:left="360" w:hanging="360"/>
      </w:pPr>
      <w:rPr>
        <w:rFonts w:ascii="Times New Roman" w:hAnsi="Times New Roman" w:hint="default"/>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05F670A"/>
    <w:multiLevelType w:val="hybridMultilevel"/>
    <w:tmpl w:val="8DA0B084"/>
    <w:lvl w:ilvl="0" w:tplc="424853F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309A5125"/>
    <w:multiLevelType w:val="hybridMultilevel"/>
    <w:tmpl w:val="B3381A88"/>
    <w:lvl w:ilvl="0" w:tplc="04150017">
      <w:start w:val="1"/>
      <w:numFmt w:val="lowerLetter"/>
      <w:lvlText w:val="%1)"/>
      <w:lvlJc w:val="left"/>
      <w:pPr>
        <w:tabs>
          <w:tab w:val="num" w:pos="720"/>
        </w:tabs>
        <w:ind w:left="720" w:hanging="360"/>
      </w:pPr>
      <w:rPr>
        <w:rFonts w:hint="default"/>
      </w:rPr>
    </w:lvl>
    <w:lvl w:ilvl="1" w:tplc="5886939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53864BF"/>
    <w:multiLevelType w:val="hybridMultilevel"/>
    <w:tmpl w:val="6220BDA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B0421D"/>
    <w:multiLevelType w:val="hybridMultilevel"/>
    <w:tmpl w:val="B3381A88"/>
    <w:lvl w:ilvl="0" w:tplc="04150017">
      <w:start w:val="1"/>
      <w:numFmt w:val="lowerLetter"/>
      <w:lvlText w:val="%1)"/>
      <w:lvlJc w:val="left"/>
      <w:pPr>
        <w:tabs>
          <w:tab w:val="num" w:pos="720"/>
        </w:tabs>
        <w:ind w:left="720" w:hanging="360"/>
      </w:pPr>
      <w:rPr>
        <w:rFonts w:hint="default"/>
      </w:rPr>
    </w:lvl>
    <w:lvl w:ilvl="1" w:tplc="5886939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DB04841"/>
    <w:multiLevelType w:val="hybridMultilevel"/>
    <w:tmpl w:val="57944E0A"/>
    <w:lvl w:ilvl="0" w:tplc="424853F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43665810"/>
    <w:multiLevelType w:val="hybridMultilevel"/>
    <w:tmpl w:val="3F46BC60"/>
    <w:lvl w:ilvl="0" w:tplc="04150017">
      <w:start w:val="1"/>
      <w:numFmt w:val="lowerLetter"/>
      <w:lvlText w:val="%1)"/>
      <w:lvlJc w:val="left"/>
      <w:pPr>
        <w:ind w:left="360" w:hanging="360"/>
      </w:pPr>
      <w:rPr>
        <w:rFonts w:hint="default"/>
      </w:rPr>
    </w:lvl>
    <w:lvl w:ilvl="1" w:tplc="04150003">
      <w:start w:val="1"/>
      <w:numFmt w:val="bullet"/>
      <w:lvlText w:val="o"/>
      <w:lvlJc w:val="left"/>
      <w:pPr>
        <w:ind w:left="654" w:hanging="360"/>
      </w:pPr>
      <w:rPr>
        <w:rFonts w:ascii="Courier New" w:hAnsi="Courier New" w:cs="Courier New" w:hint="default"/>
      </w:rPr>
    </w:lvl>
    <w:lvl w:ilvl="2" w:tplc="04150005">
      <w:start w:val="1"/>
      <w:numFmt w:val="bullet"/>
      <w:lvlText w:val=""/>
      <w:lvlJc w:val="left"/>
      <w:pPr>
        <w:ind w:left="1374" w:hanging="360"/>
      </w:pPr>
      <w:rPr>
        <w:rFonts w:ascii="Wingdings" w:hAnsi="Wingdings" w:cs="Wingdings" w:hint="default"/>
      </w:rPr>
    </w:lvl>
    <w:lvl w:ilvl="3" w:tplc="04150001">
      <w:start w:val="1"/>
      <w:numFmt w:val="bullet"/>
      <w:lvlText w:val=""/>
      <w:lvlJc w:val="left"/>
      <w:pPr>
        <w:ind w:left="2094" w:hanging="360"/>
      </w:pPr>
      <w:rPr>
        <w:rFonts w:ascii="Symbol" w:hAnsi="Symbol" w:cs="Symbol" w:hint="default"/>
      </w:rPr>
    </w:lvl>
    <w:lvl w:ilvl="4" w:tplc="04150003">
      <w:start w:val="1"/>
      <w:numFmt w:val="bullet"/>
      <w:lvlText w:val="o"/>
      <w:lvlJc w:val="left"/>
      <w:pPr>
        <w:ind w:left="2814" w:hanging="360"/>
      </w:pPr>
      <w:rPr>
        <w:rFonts w:ascii="Courier New" w:hAnsi="Courier New" w:cs="Courier New" w:hint="default"/>
      </w:rPr>
    </w:lvl>
    <w:lvl w:ilvl="5" w:tplc="04150005">
      <w:start w:val="1"/>
      <w:numFmt w:val="bullet"/>
      <w:lvlText w:val=""/>
      <w:lvlJc w:val="left"/>
      <w:pPr>
        <w:ind w:left="3534" w:hanging="360"/>
      </w:pPr>
      <w:rPr>
        <w:rFonts w:ascii="Wingdings" w:hAnsi="Wingdings" w:cs="Wingdings" w:hint="default"/>
      </w:rPr>
    </w:lvl>
    <w:lvl w:ilvl="6" w:tplc="04150001">
      <w:start w:val="1"/>
      <w:numFmt w:val="bullet"/>
      <w:lvlText w:val=""/>
      <w:lvlJc w:val="left"/>
      <w:pPr>
        <w:ind w:left="4254" w:hanging="360"/>
      </w:pPr>
      <w:rPr>
        <w:rFonts w:ascii="Symbol" w:hAnsi="Symbol" w:cs="Symbol" w:hint="default"/>
      </w:rPr>
    </w:lvl>
    <w:lvl w:ilvl="7" w:tplc="04150003">
      <w:start w:val="1"/>
      <w:numFmt w:val="bullet"/>
      <w:lvlText w:val="o"/>
      <w:lvlJc w:val="left"/>
      <w:pPr>
        <w:ind w:left="4974" w:hanging="360"/>
      </w:pPr>
      <w:rPr>
        <w:rFonts w:ascii="Courier New" w:hAnsi="Courier New" w:cs="Courier New" w:hint="default"/>
      </w:rPr>
    </w:lvl>
    <w:lvl w:ilvl="8" w:tplc="04150005">
      <w:start w:val="1"/>
      <w:numFmt w:val="bullet"/>
      <w:lvlText w:val=""/>
      <w:lvlJc w:val="left"/>
      <w:pPr>
        <w:ind w:left="5694" w:hanging="360"/>
      </w:pPr>
      <w:rPr>
        <w:rFonts w:ascii="Wingdings" w:hAnsi="Wingdings" w:cs="Wingdings" w:hint="default"/>
      </w:rPr>
    </w:lvl>
  </w:abstractNum>
  <w:abstractNum w:abstractNumId="15">
    <w:nsid w:val="43781B0A"/>
    <w:multiLevelType w:val="hybridMultilevel"/>
    <w:tmpl w:val="2D961C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47BC3AFC"/>
    <w:multiLevelType w:val="hybridMultilevel"/>
    <w:tmpl w:val="02F4C34A"/>
    <w:lvl w:ilvl="0" w:tplc="424853F2">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7">
    <w:nsid w:val="52D2136A"/>
    <w:multiLevelType w:val="hybridMultilevel"/>
    <w:tmpl w:val="00E6CCB6"/>
    <w:lvl w:ilvl="0" w:tplc="532C2584">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19246F"/>
    <w:multiLevelType w:val="hybridMultilevel"/>
    <w:tmpl w:val="F4389E3E"/>
    <w:lvl w:ilvl="0" w:tplc="04150011">
      <w:start w:val="1"/>
      <w:numFmt w:val="decimal"/>
      <w:lvlText w:val="%1)"/>
      <w:lvlJc w:val="left"/>
      <w:pPr>
        <w:ind w:left="786"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53FF2F4C"/>
    <w:multiLevelType w:val="hybridMultilevel"/>
    <w:tmpl w:val="805857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9084F1E"/>
    <w:multiLevelType w:val="hybridMultilevel"/>
    <w:tmpl w:val="EF7C26AC"/>
    <w:lvl w:ilvl="0" w:tplc="04150011">
      <w:start w:val="1"/>
      <w:numFmt w:val="decimal"/>
      <w:lvlText w:val="%1)"/>
      <w:lvlJc w:val="left"/>
      <w:pPr>
        <w:ind w:left="786" w:hanging="360"/>
      </w:pPr>
    </w:lvl>
    <w:lvl w:ilvl="1" w:tplc="EF66A028">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91C442C"/>
    <w:multiLevelType w:val="hybridMultilevel"/>
    <w:tmpl w:val="35FA0C9E"/>
    <w:lvl w:ilvl="0" w:tplc="04150017">
      <w:start w:val="1"/>
      <w:numFmt w:val="lowerLetter"/>
      <w:lvlText w:val="%1)"/>
      <w:lvlJc w:val="left"/>
      <w:pPr>
        <w:ind w:left="360" w:hanging="360"/>
      </w:pPr>
      <w:rPr>
        <w:rFonts w:hint="default"/>
      </w:rPr>
    </w:lvl>
    <w:lvl w:ilvl="1" w:tplc="04150003">
      <w:start w:val="1"/>
      <w:numFmt w:val="bullet"/>
      <w:lvlText w:val="o"/>
      <w:lvlJc w:val="left"/>
      <w:pPr>
        <w:ind w:left="654" w:hanging="360"/>
      </w:pPr>
      <w:rPr>
        <w:rFonts w:ascii="Courier New" w:hAnsi="Courier New" w:cs="Courier New" w:hint="default"/>
      </w:rPr>
    </w:lvl>
    <w:lvl w:ilvl="2" w:tplc="04150005">
      <w:start w:val="1"/>
      <w:numFmt w:val="bullet"/>
      <w:lvlText w:val=""/>
      <w:lvlJc w:val="left"/>
      <w:pPr>
        <w:ind w:left="1374" w:hanging="360"/>
      </w:pPr>
      <w:rPr>
        <w:rFonts w:ascii="Wingdings" w:hAnsi="Wingdings" w:cs="Wingdings" w:hint="default"/>
      </w:rPr>
    </w:lvl>
    <w:lvl w:ilvl="3" w:tplc="04150001">
      <w:start w:val="1"/>
      <w:numFmt w:val="bullet"/>
      <w:lvlText w:val=""/>
      <w:lvlJc w:val="left"/>
      <w:pPr>
        <w:ind w:left="2094" w:hanging="360"/>
      </w:pPr>
      <w:rPr>
        <w:rFonts w:ascii="Symbol" w:hAnsi="Symbol" w:cs="Symbol" w:hint="default"/>
      </w:rPr>
    </w:lvl>
    <w:lvl w:ilvl="4" w:tplc="04150003">
      <w:start w:val="1"/>
      <w:numFmt w:val="bullet"/>
      <w:lvlText w:val="o"/>
      <w:lvlJc w:val="left"/>
      <w:pPr>
        <w:ind w:left="2814" w:hanging="360"/>
      </w:pPr>
      <w:rPr>
        <w:rFonts w:ascii="Courier New" w:hAnsi="Courier New" w:cs="Courier New" w:hint="default"/>
      </w:rPr>
    </w:lvl>
    <w:lvl w:ilvl="5" w:tplc="04150005">
      <w:start w:val="1"/>
      <w:numFmt w:val="bullet"/>
      <w:lvlText w:val=""/>
      <w:lvlJc w:val="left"/>
      <w:pPr>
        <w:ind w:left="3534" w:hanging="360"/>
      </w:pPr>
      <w:rPr>
        <w:rFonts w:ascii="Wingdings" w:hAnsi="Wingdings" w:cs="Wingdings" w:hint="default"/>
      </w:rPr>
    </w:lvl>
    <w:lvl w:ilvl="6" w:tplc="04150001">
      <w:start w:val="1"/>
      <w:numFmt w:val="bullet"/>
      <w:lvlText w:val=""/>
      <w:lvlJc w:val="left"/>
      <w:pPr>
        <w:ind w:left="4254" w:hanging="360"/>
      </w:pPr>
      <w:rPr>
        <w:rFonts w:ascii="Symbol" w:hAnsi="Symbol" w:cs="Symbol" w:hint="default"/>
      </w:rPr>
    </w:lvl>
    <w:lvl w:ilvl="7" w:tplc="04150003">
      <w:start w:val="1"/>
      <w:numFmt w:val="bullet"/>
      <w:lvlText w:val="o"/>
      <w:lvlJc w:val="left"/>
      <w:pPr>
        <w:ind w:left="4974" w:hanging="360"/>
      </w:pPr>
      <w:rPr>
        <w:rFonts w:ascii="Courier New" w:hAnsi="Courier New" w:cs="Courier New" w:hint="default"/>
      </w:rPr>
    </w:lvl>
    <w:lvl w:ilvl="8" w:tplc="04150005">
      <w:start w:val="1"/>
      <w:numFmt w:val="bullet"/>
      <w:lvlText w:val=""/>
      <w:lvlJc w:val="left"/>
      <w:pPr>
        <w:ind w:left="5694" w:hanging="360"/>
      </w:pPr>
      <w:rPr>
        <w:rFonts w:ascii="Wingdings" w:hAnsi="Wingdings" w:cs="Wingdings" w:hint="default"/>
      </w:rPr>
    </w:lvl>
  </w:abstractNum>
  <w:abstractNum w:abstractNumId="22">
    <w:nsid w:val="5F807A32"/>
    <w:multiLevelType w:val="hybridMultilevel"/>
    <w:tmpl w:val="90E0623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5FAD34AA"/>
    <w:multiLevelType w:val="hybridMultilevel"/>
    <w:tmpl w:val="90E0623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60CE0C5C"/>
    <w:multiLevelType w:val="hybridMultilevel"/>
    <w:tmpl w:val="7C183CE8"/>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F201AE"/>
    <w:multiLevelType w:val="hybridMultilevel"/>
    <w:tmpl w:val="873A5B7A"/>
    <w:lvl w:ilvl="0" w:tplc="AA482D7C">
      <w:start w:val="1"/>
      <w:numFmt w:val="decimal"/>
      <w:lvlText w:val="%1."/>
      <w:lvlJc w:val="left"/>
      <w:pPr>
        <w:ind w:left="360" w:hanging="360"/>
      </w:pPr>
      <w:rPr>
        <w:rFonts w:ascii="Times New Roman" w:hAnsi="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8F0E68"/>
    <w:multiLevelType w:val="hybridMultilevel"/>
    <w:tmpl w:val="90E0623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nsid w:val="660C3668"/>
    <w:multiLevelType w:val="multilevel"/>
    <w:tmpl w:val="F808EA04"/>
    <w:lvl w:ilvl="0">
      <w:start w:val="1"/>
      <w:numFmt w:val="decimal"/>
      <w:lvlText w:val="%1."/>
      <w:legacy w:legacy="1" w:legacySpace="120" w:legacyIndent="360"/>
      <w:lvlJc w:val="left"/>
      <w:pPr>
        <w:ind w:left="360" w:hanging="360"/>
      </w:pPr>
      <w:rPr>
        <w:rFonts w:cs="Times New Roman"/>
      </w:rPr>
    </w:lvl>
    <w:lvl w:ilvl="1">
      <w:start w:val="1"/>
      <w:numFmt w:val="lowerLetter"/>
      <w:lvlText w:val="%2)"/>
      <w:lvlJc w:val="left"/>
      <w:pPr>
        <w:ind w:left="720" w:hanging="360"/>
      </w:pPr>
      <w:rPr>
        <w:rFonts w:hint="default"/>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72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8">
    <w:nsid w:val="66273ACD"/>
    <w:multiLevelType w:val="hybridMultilevel"/>
    <w:tmpl w:val="173222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8F95CEF"/>
    <w:multiLevelType w:val="hybridMultilevel"/>
    <w:tmpl w:val="060C5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AB168F6"/>
    <w:multiLevelType w:val="hybridMultilevel"/>
    <w:tmpl w:val="90E0623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6FA853C3"/>
    <w:multiLevelType w:val="hybridMultilevel"/>
    <w:tmpl w:val="6E621B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4757A68"/>
    <w:multiLevelType w:val="hybridMultilevel"/>
    <w:tmpl w:val="90E0623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782E554C"/>
    <w:multiLevelType w:val="hybridMultilevel"/>
    <w:tmpl w:val="1A4C425C"/>
    <w:lvl w:ilvl="0" w:tplc="424853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A240DBD"/>
    <w:multiLevelType w:val="hybridMultilevel"/>
    <w:tmpl w:val="12CC694E"/>
    <w:lvl w:ilvl="0" w:tplc="0415000F">
      <w:start w:val="1"/>
      <w:numFmt w:val="decimal"/>
      <w:lvlText w:val="%1."/>
      <w:lvlJc w:val="left"/>
      <w:pPr>
        <w:ind w:left="720" w:hanging="360"/>
      </w:pPr>
      <w:rPr>
        <w:rFonts w:cs="Times New Roman"/>
      </w:rPr>
    </w:lvl>
    <w:lvl w:ilvl="1" w:tplc="77B27010">
      <w:start w:val="1"/>
      <w:numFmt w:val="lowerLetter"/>
      <w:lvlText w:val="%2)"/>
      <w:lvlJc w:val="left"/>
      <w:pPr>
        <w:ind w:left="78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C6F0B3F"/>
    <w:multiLevelType w:val="hybridMultilevel"/>
    <w:tmpl w:val="27A2E1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
  </w:num>
  <w:num w:numId="3">
    <w:abstractNumId w:val="34"/>
  </w:num>
  <w:num w:numId="4">
    <w:abstractNumId w:val="8"/>
  </w:num>
  <w:num w:numId="5">
    <w:abstractNumId w:val="21"/>
  </w:num>
  <w:num w:numId="6">
    <w:abstractNumId w:val="14"/>
  </w:num>
  <w:num w:numId="7">
    <w:abstractNumId w:val="0"/>
  </w:num>
  <w:num w:numId="8">
    <w:abstractNumId w:val="6"/>
  </w:num>
  <w:num w:numId="9">
    <w:abstractNumId w:val="19"/>
  </w:num>
  <w:num w:numId="10">
    <w:abstractNumId w:val="25"/>
  </w:num>
  <w:num w:numId="11">
    <w:abstractNumId w:val="10"/>
  </w:num>
  <w:num w:numId="12">
    <w:abstractNumId w:val="5"/>
  </w:num>
  <w:num w:numId="13">
    <w:abstractNumId w:val="32"/>
  </w:num>
  <w:num w:numId="14">
    <w:abstractNumId w:val="16"/>
  </w:num>
  <w:num w:numId="15">
    <w:abstractNumId w:val="30"/>
  </w:num>
  <w:num w:numId="16">
    <w:abstractNumId w:val="26"/>
  </w:num>
  <w:num w:numId="17">
    <w:abstractNumId w:val="7"/>
  </w:num>
  <w:num w:numId="18">
    <w:abstractNumId w:val="22"/>
  </w:num>
  <w:num w:numId="19">
    <w:abstractNumId w:val="20"/>
  </w:num>
  <w:num w:numId="20">
    <w:abstractNumId w:val="23"/>
  </w:num>
  <w:num w:numId="21">
    <w:abstractNumId w:val="3"/>
  </w:num>
  <w:num w:numId="22">
    <w:abstractNumId w:val="12"/>
  </w:num>
  <w:num w:numId="23">
    <w:abstractNumId w:val="4"/>
  </w:num>
  <w:num w:numId="24">
    <w:abstractNumId w:val="24"/>
  </w:num>
  <w:num w:numId="25">
    <w:abstractNumId w:val="33"/>
  </w:num>
  <w:num w:numId="26">
    <w:abstractNumId w:val="13"/>
  </w:num>
  <w:num w:numId="27">
    <w:abstractNumId w:val="35"/>
  </w:num>
  <w:num w:numId="28">
    <w:abstractNumId w:val="31"/>
  </w:num>
  <w:num w:numId="29">
    <w:abstractNumId w:val="17"/>
  </w:num>
  <w:num w:numId="30">
    <w:abstractNumId w:val="9"/>
  </w:num>
  <w:num w:numId="31">
    <w:abstractNumId w:val="29"/>
  </w:num>
  <w:num w:numId="32">
    <w:abstractNumId w:val="11"/>
  </w:num>
  <w:num w:numId="33">
    <w:abstractNumId w:val="28"/>
  </w:num>
  <w:num w:numId="34">
    <w:abstractNumId w:val="18"/>
  </w:num>
  <w:num w:numId="35">
    <w:abstractNumId w:val="2"/>
  </w:num>
  <w:num w:numId="3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2C2"/>
    <w:rsid w:val="000005D1"/>
    <w:rsid w:val="00010DC6"/>
    <w:rsid w:val="000120DB"/>
    <w:rsid w:val="00017263"/>
    <w:rsid w:val="000244A1"/>
    <w:rsid w:val="00024752"/>
    <w:rsid w:val="000262E6"/>
    <w:rsid w:val="00031082"/>
    <w:rsid w:val="00037260"/>
    <w:rsid w:val="000608F0"/>
    <w:rsid w:val="00061432"/>
    <w:rsid w:val="0006589C"/>
    <w:rsid w:val="000710AD"/>
    <w:rsid w:val="000842C0"/>
    <w:rsid w:val="000842C1"/>
    <w:rsid w:val="0009175F"/>
    <w:rsid w:val="000944F4"/>
    <w:rsid w:val="000953AF"/>
    <w:rsid w:val="000A0766"/>
    <w:rsid w:val="000A6EDF"/>
    <w:rsid w:val="000A7E82"/>
    <w:rsid w:val="000C3058"/>
    <w:rsid w:val="000C3AE0"/>
    <w:rsid w:val="000D1A90"/>
    <w:rsid w:val="000D1D80"/>
    <w:rsid w:val="000D6669"/>
    <w:rsid w:val="000D735D"/>
    <w:rsid w:val="000E6FC1"/>
    <w:rsid w:val="000F36B6"/>
    <w:rsid w:val="000F660D"/>
    <w:rsid w:val="000F7E8E"/>
    <w:rsid w:val="00103088"/>
    <w:rsid w:val="00103737"/>
    <w:rsid w:val="00105E6E"/>
    <w:rsid w:val="00111FF2"/>
    <w:rsid w:val="00120E2B"/>
    <w:rsid w:val="00130266"/>
    <w:rsid w:val="001350C1"/>
    <w:rsid w:val="00141159"/>
    <w:rsid w:val="00142C51"/>
    <w:rsid w:val="0014327A"/>
    <w:rsid w:val="0015382A"/>
    <w:rsid w:val="00173FB1"/>
    <w:rsid w:val="00174734"/>
    <w:rsid w:val="00176A48"/>
    <w:rsid w:val="00183174"/>
    <w:rsid w:val="00183E64"/>
    <w:rsid w:val="0018479D"/>
    <w:rsid w:val="00192359"/>
    <w:rsid w:val="001927D0"/>
    <w:rsid w:val="001934C3"/>
    <w:rsid w:val="001952F9"/>
    <w:rsid w:val="00195E74"/>
    <w:rsid w:val="00197C1C"/>
    <w:rsid w:val="001A116E"/>
    <w:rsid w:val="001A152D"/>
    <w:rsid w:val="001A18EC"/>
    <w:rsid w:val="001A1A3E"/>
    <w:rsid w:val="001A3B88"/>
    <w:rsid w:val="001A4A4C"/>
    <w:rsid w:val="001B4126"/>
    <w:rsid w:val="001B4DDC"/>
    <w:rsid w:val="001B63B9"/>
    <w:rsid w:val="001B7A21"/>
    <w:rsid w:val="001C1304"/>
    <w:rsid w:val="001C4B08"/>
    <w:rsid w:val="001D03DF"/>
    <w:rsid w:val="001D6CA6"/>
    <w:rsid w:val="001D73BB"/>
    <w:rsid w:val="001E5D69"/>
    <w:rsid w:val="001F37FD"/>
    <w:rsid w:val="001F525B"/>
    <w:rsid w:val="00201324"/>
    <w:rsid w:val="0020337E"/>
    <w:rsid w:val="00214CD0"/>
    <w:rsid w:val="00217743"/>
    <w:rsid w:val="00235049"/>
    <w:rsid w:val="00235B95"/>
    <w:rsid w:val="0023634F"/>
    <w:rsid w:val="002367A0"/>
    <w:rsid w:val="002415E5"/>
    <w:rsid w:val="00244014"/>
    <w:rsid w:val="0025543C"/>
    <w:rsid w:val="002568C3"/>
    <w:rsid w:val="00257AAD"/>
    <w:rsid w:val="0026160B"/>
    <w:rsid w:val="0026345A"/>
    <w:rsid w:val="00264A96"/>
    <w:rsid w:val="002650DE"/>
    <w:rsid w:val="00266068"/>
    <w:rsid w:val="002729CD"/>
    <w:rsid w:val="002738E8"/>
    <w:rsid w:val="002749E4"/>
    <w:rsid w:val="0027635E"/>
    <w:rsid w:val="00280483"/>
    <w:rsid w:val="0028213C"/>
    <w:rsid w:val="0028218F"/>
    <w:rsid w:val="00290748"/>
    <w:rsid w:val="002A01E0"/>
    <w:rsid w:val="002A0F43"/>
    <w:rsid w:val="002A0FB5"/>
    <w:rsid w:val="002A393C"/>
    <w:rsid w:val="002A5E48"/>
    <w:rsid w:val="002A6E87"/>
    <w:rsid w:val="002B6ABE"/>
    <w:rsid w:val="002B6D9F"/>
    <w:rsid w:val="002B6EC6"/>
    <w:rsid w:val="002D174F"/>
    <w:rsid w:val="002D61E5"/>
    <w:rsid w:val="002E0765"/>
    <w:rsid w:val="002E5D07"/>
    <w:rsid w:val="002E709B"/>
    <w:rsid w:val="002E75F3"/>
    <w:rsid w:val="002E7B3E"/>
    <w:rsid w:val="002F74EE"/>
    <w:rsid w:val="0030032B"/>
    <w:rsid w:val="00310324"/>
    <w:rsid w:val="00311B6B"/>
    <w:rsid w:val="00313C1A"/>
    <w:rsid w:val="00316C73"/>
    <w:rsid w:val="003218F5"/>
    <w:rsid w:val="003227DE"/>
    <w:rsid w:val="003259F7"/>
    <w:rsid w:val="00335E27"/>
    <w:rsid w:val="00336F1A"/>
    <w:rsid w:val="00337E93"/>
    <w:rsid w:val="003526D2"/>
    <w:rsid w:val="003566A6"/>
    <w:rsid w:val="00356AA4"/>
    <w:rsid w:val="00357FEB"/>
    <w:rsid w:val="00360E0C"/>
    <w:rsid w:val="00360EA4"/>
    <w:rsid w:val="00360FAB"/>
    <w:rsid w:val="00370783"/>
    <w:rsid w:val="00377D39"/>
    <w:rsid w:val="00391072"/>
    <w:rsid w:val="00391CAC"/>
    <w:rsid w:val="003940E4"/>
    <w:rsid w:val="0039662F"/>
    <w:rsid w:val="003A3FDE"/>
    <w:rsid w:val="003B3C34"/>
    <w:rsid w:val="003B6374"/>
    <w:rsid w:val="003B7625"/>
    <w:rsid w:val="003C2C74"/>
    <w:rsid w:val="003C45B6"/>
    <w:rsid w:val="003D00B3"/>
    <w:rsid w:val="003D0E36"/>
    <w:rsid w:val="003E590F"/>
    <w:rsid w:val="003E6A14"/>
    <w:rsid w:val="003F1738"/>
    <w:rsid w:val="003F3C16"/>
    <w:rsid w:val="003F6B3C"/>
    <w:rsid w:val="003F6DFD"/>
    <w:rsid w:val="003F70BF"/>
    <w:rsid w:val="003F7929"/>
    <w:rsid w:val="00404B8D"/>
    <w:rsid w:val="00414859"/>
    <w:rsid w:val="00421D42"/>
    <w:rsid w:val="00424BCE"/>
    <w:rsid w:val="00426693"/>
    <w:rsid w:val="00433123"/>
    <w:rsid w:val="00441F07"/>
    <w:rsid w:val="00442CB3"/>
    <w:rsid w:val="00442DE0"/>
    <w:rsid w:val="00451546"/>
    <w:rsid w:val="00465A84"/>
    <w:rsid w:val="004667C7"/>
    <w:rsid w:val="00474C88"/>
    <w:rsid w:val="004806B0"/>
    <w:rsid w:val="00493046"/>
    <w:rsid w:val="004959C6"/>
    <w:rsid w:val="004A0870"/>
    <w:rsid w:val="004A1D08"/>
    <w:rsid w:val="004A3226"/>
    <w:rsid w:val="004A6506"/>
    <w:rsid w:val="004A6C0A"/>
    <w:rsid w:val="004B0CC8"/>
    <w:rsid w:val="004B69E1"/>
    <w:rsid w:val="004C18A0"/>
    <w:rsid w:val="004D51D5"/>
    <w:rsid w:val="004E07A3"/>
    <w:rsid w:val="004E3670"/>
    <w:rsid w:val="004E3B60"/>
    <w:rsid w:val="004E498C"/>
    <w:rsid w:val="004E6219"/>
    <w:rsid w:val="004F0AE8"/>
    <w:rsid w:val="005108FB"/>
    <w:rsid w:val="00513504"/>
    <w:rsid w:val="00513FED"/>
    <w:rsid w:val="0052030A"/>
    <w:rsid w:val="005209BC"/>
    <w:rsid w:val="00522745"/>
    <w:rsid w:val="00524815"/>
    <w:rsid w:val="00527711"/>
    <w:rsid w:val="00531363"/>
    <w:rsid w:val="005314AE"/>
    <w:rsid w:val="00532F9D"/>
    <w:rsid w:val="00534D96"/>
    <w:rsid w:val="00535290"/>
    <w:rsid w:val="005356B5"/>
    <w:rsid w:val="005356CB"/>
    <w:rsid w:val="00544D65"/>
    <w:rsid w:val="00547B84"/>
    <w:rsid w:val="00550341"/>
    <w:rsid w:val="00560F3C"/>
    <w:rsid w:val="0056273E"/>
    <w:rsid w:val="0056329C"/>
    <w:rsid w:val="005645C5"/>
    <w:rsid w:val="00573EDF"/>
    <w:rsid w:val="00580C21"/>
    <w:rsid w:val="0058475D"/>
    <w:rsid w:val="00591000"/>
    <w:rsid w:val="00591F06"/>
    <w:rsid w:val="00592412"/>
    <w:rsid w:val="005A11D0"/>
    <w:rsid w:val="005A5925"/>
    <w:rsid w:val="005B0603"/>
    <w:rsid w:val="005B0750"/>
    <w:rsid w:val="005B6EF6"/>
    <w:rsid w:val="005C13D2"/>
    <w:rsid w:val="005C7624"/>
    <w:rsid w:val="005D00E7"/>
    <w:rsid w:val="005D6AA7"/>
    <w:rsid w:val="005E4EEF"/>
    <w:rsid w:val="005F65E7"/>
    <w:rsid w:val="006000B6"/>
    <w:rsid w:val="00600D04"/>
    <w:rsid w:val="0060528F"/>
    <w:rsid w:val="00616095"/>
    <w:rsid w:val="00616FAD"/>
    <w:rsid w:val="006173EA"/>
    <w:rsid w:val="00620E10"/>
    <w:rsid w:val="00630417"/>
    <w:rsid w:val="006347AB"/>
    <w:rsid w:val="006352D3"/>
    <w:rsid w:val="00641EC1"/>
    <w:rsid w:val="006507B5"/>
    <w:rsid w:val="0066249E"/>
    <w:rsid w:val="0066411A"/>
    <w:rsid w:val="0067051A"/>
    <w:rsid w:val="006722C2"/>
    <w:rsid w:val="00675E7A"/>
    <w:rsid w:val="006761F0"/>
    <w:rsid w:val="00683439"/>
    <w:rsid w:val="00684027"/>
    <w:rsid w:val="006848C9"/>
    <w:rsid w:val="006876A5"/>
    <w:rsid w:val="0068778F"/>
    <w:rsid w:val="006A00D7"/>
    <w:rsid w:val="006A0A84"/>
    <w:rsid w:val="006A3652"/>
    <w:rsid w:val="006A6B40"/>
    <w:rsid w:val="006C7426"/>
    <w:rsid w:val="006D3370"/>
    <w:rsid w:val="006D3505"/>
    <w:rsid w:val="006D3D02"/>
    <w:rsid w:val="006D5251"/>
    <w:rsid w:val="006E0934"/>
    <w:rsid w:val="006E534A"/>
    <w:rsid w:val="006E6BF4"/>
    <w:rsid w:val="006F3C9A"/>
    <w:rsid w:val="006F591E"/>
    <w:rsid w:val="00700FFD"/>
    <w:rsid w:val="007062A9"/>
    <w:rsid w:val="00706940"/>
    <w:rsid w:val="00713C81"/>
    <w:rsid w:val="007159D1"/>
    <w:rsid w:val="00715B71"/>
    <w:rsid w:val="007201BA"/>
    <w:rsid w:val="0072435A"/>
    <w:rsid w:val="0072514A"/>
    <w:rsid w:val="00725426"/>
    <w:rsid w:val="00740C7B"/>
    <w:rsid w:val="007452AC"/>
    <w:rsid w:val="00747B12"/>
    <w:rsid w:val="00752451"/>
    <w:rsid w:val="007562B5"/>
    <w:rsid w:val="00762B98"/>
    <w:rsid w:val="00765945"/>
    <w:rsid w:val="0077122F"/>
    <w:rsid w:val="00773099"/>
    <w:rsid w:val="0077362C"/>
    <w:rsid w:val="00782710"/>
    <w:rsid w:val="007869D8"/>
    <w:rsid w:val="00787D03"/>
    <w:rsid w:val="00791834"/>
    <w:rsid w:val="007934FC"/>
    <w:rsid w:val="007936C9"/>
    <w:rsid w:val="007B2663"/>
    <w:rsid w:val="007B3366"/>
    <w:rsid w:val="007B48C2"/>
    <w:rsid w:val="007D164A"/>
    <w:rsid w:val="007D1E8D"/>
    <w:rsid w:val="007E0A8F"/>
    <w:rsid w:val="007E1E4C"/>
    <w:rsid w:val="0080194A"/>
    <w:rsid w:val="00804CB4"/>
    <w:rsid w:val="0080650B"/>
    <w:rsid w:val="008105F0"/>
    <w:rsid w:val="00810766"/>
    <w:rsid w:val="008107E3"/>
    <w:rsid w:val="00811CD7"/>
    <w:rsid w:val="00812147"/>
    <w:rsid w:val="0081242F"/>
    <w:rsid w:val="008166BB"/>
    <w:rsid w:val="008223BB"/>
    <w:rsid w:val="0082250F"/>
    <w:rsid w:val="00824B11"/>
    <w:rsid w:val="008251CE"/>
    <w:rsid w:val="00831ABE"/>
    <w:rsid w:val="0083240B"/>
    <w:rsid w:val="00841C8E"/>
    <w:rsid w:val="0084331C"/>
    <w:rsid w:val="00854BAE"/>
    <w:rsid w:val="00855370"/>
    <w:rsid w:val="00862123"/>
    <w:rsid w:val="0086565A"/>
    <w:rsid w:val="00871B60"/>
    <w:rsid w:val="00872D20"/>
    <w:rsid w:val="00873B17"/>
    <w:rsid w:val="008741A6"/>
    <w:rsid w:val="00886AF5"/>
    <w:rsid w:val="008967DF"/>
    <w:rsid w:val="008A0A1A"/>
    <w:rsid w:val="008A38AF"/>
    <w:rsid w:val="008B0CED"/>
    <w:rsid w:val="008B3B51"/>
    <w:rsid w:val="008C2894"/>
    <w:rsid w:val="008C317C"/>
    <w:rsid w:val="008C3978"/>
    <w:rsid w:val="008C480E"/>
    <w:rsid w:val="008C6BD4"/>
    <w:rsid w:val="008E0939"/>
    <w:rsid w:val="008E30B4"/>
    <w:rsid w:val="008E5D5E"/>
    <w:rsid w:val="008F2811"/>
    <w:rsid w:val="008F3254"/>
    <w:rsid w:val="0090258A"/>
    <w:rsid w:val="00902A1F"/>
    <w:rsid w:val="0090311A"/>
    <w:rsid w:val="0091718B"/>
    <w:rsid w:val="009235B6"/>
    <w:rsid w:val="009277EF"/>
    <w:rsid w:val="00930CEB"/>
    <w:rsid w:val="0094015B"/>
    <w:rsid w:val="00940C1E"/>
    <w:rsid w:val="00940EAA"/>
    <w:rsid w:val="009445E7"/>
    <w:rsid w:val="00950C58"/>
    <w:rsid w:val="00950FED"/>
    <w:rsid w:val="00951E8B"/>
    <w:rsid w:val="00957EC1"/>
    <w:rsid w:val="009629EF"/>
    <w:rsid w:val="009640CB"/>
    <w:rsid w:val="0096447C"/>
    <w:rsid w:val="00965381"/>
    <w:rsid w:val="0096749D"/>
    <w:rsid w:val="00971A83"/>
    <w:rsid w:val="00974549"/>
    <w:rsid w:val="009829B1"/>
    <w:rsid w:val="00983495"/>
    <w:rsid w:val="00987FAA"/>
    <w:rsid w:val="00994362"/>
    <w:rsid w:val="009A529E"/>
    <w:rsid w:val="009A6F5B"/>
    <w:rsid w:val="009B7A19"/>
    <w:rsid w:val="009C09D8"/>
    <w:rsid w:val="009C171A"/>
    <w:rsid w:val="009C6D4B"/>
    <w:rsid w:val="009D04E7"/>
    <w:rsid w:val="009D6938"/>
    <w:rsid w:val="009E0DD1"/>
    <w:rsid w:val="009E78CD"/>
    <w:rsid w:val="009E7A26"/>
    <w:rsid w:val="009F4D8B"/>
    <w:rsid w:val="00A00436"/>
    <w:rsid w:val="00A05E70"/>
    <w:rsid w:val="00A13DFF"/>
    <w:rsid w:val="00A140F6"/>
    <w:rsid w:val="00A14DE3"/>
    <w:rsid w:val="00A2367B"/>
    <w:rsid w:val="00A32400"/>
    <w:rsid w:val="00A3362A"/>
    <w:rsid w:val="00A375FA"/>
    <w:rsid w:val="00A52DFF"/>
    <w:rsid w:val="00A6197F"/>
    <w:rsid w:val="00A672FA"/>
    <w:rsid w:val="00A70031"/>
    <w:rsid w:val="00A716ED"/>
    <w:rsid w:val="00A76337"/>
    <w:rsid w:val="00A77BDA"/>
    <w:rsid w:val="00A85D07"/>
    <w:rsid w:val="00A866D1"/>
    <w:rsid w:val="00A92BFA"/>
    <w:rsid w:val="00A962ED"/>
    <w:rsid w:val="00AB1EAC"/>
    <w:rsid w:val="00AB261E"/>
    <w:rsid w:val="00AB5980"/>
    <w:rsid w:val="00AB5EAA"/>
    <w:rsid w:val="00AB60FC"/>
    <w:rsid w:val="00AB6E37"/>
    <w:rsid w:val="00AC0275"/>
    <w:rsid w:val="00AC4CF3"/>
    <w:rsid w:val="00AC6B40"/>
    <w:rsid w:val="00AC7132"/>
    <w:rsid w:val="00AD04AF"/>
    <w:rsid w:val="00AE088F"/>
    <w:rsid w:val="00AE3543"/>
    <w:rsid w:val="00AE64F4"/>
    <w:rsid w:val="00AF08E6"/>
    <w:rsid w:val="00AF1484"/>
    <w:rsid w:val="00AF1CA0"/>
    <w:rsid w:val="00AF3302"/>
    <w:rsid w:val="00AF3830"/>
    <w:rsid w:val="00AF6251"/>
    <w:rsid w:val="00B03D83"/>
    <w:rsid w:val="00B07EB8"/>
    <w:rsid w:val="00B14E68"/>
    <w:rsid w:val="00B24040"/>
    <w:rsid w:val="00B25931"/>
    <w:rsid w:val="00B37606"/>
    <w:rsid w:val="00B424C4"/>
    <w:rsid w:val="00B44DA9"/>
    <w:rsid w:val="00B44EEB"/>
    <w:rsid w:val="00B472E1"/>
    <w:rsid w:val="00B50415"/>
    <w:rsid w:val="00B5144C"/>
    <w:rsid w:val="00B560E7"/>
    <w:rsid w:val="00B56C67"/>
    <w:rsid w:val="00B61545"/>
    <w:rsid w:val="00B652BA"/>
    <w:rsid w:val="00B66316"/>
    <w:rsid w:val="00B677EF"/>
    <w:rsid w:val="00B75D15"/>
    <w:rsid w:val="00B800C8"/>
    <w:rsid w:val="00B83C36"/>
    <w:rsid w:val="00B8678E"/>
    <w:rsid w:val="00B900F6"/>
    <w:rsid w:val="00B91605"/>
    <w:rsid w:val="00B94EAD"/>
    <w:rsid w:val="00B96457"/>
    <w:rsid w:val="00B9706A"/>
    <w:rsid w:val="00BA1601"/>
    <w:rsid w:val="00BA372C"/>
    <w:rsid w:val="00BA4734"/>
    <w:rsid w:val="00BA63D8"/>
    <w:rsid w:val="00BB0C49"/>
    <w:rsid w:val="00BB2B08"/>
    <w:rsid w:val="00BB65AA"/>
    <w:rsid w:val="00BB6754"/>
    <w:rsid w:val="00BC4095"/>
    <w:rsid w:val="00BC645D"/>
    <w:rsid w:val="00BD124B"/>
    <w:rsid w:val="00BD586F"/>
    <w:rsid w:val="00BD65E0"/>
    <w:rsid w:val="00BD788C"/>
    <w:rsid w:val="00BD7E31"/>
    <w:rsid w:val="00BE0003"/>
    <w:rsid w:val="00BF5C61"/>
    <w:rsid w:val="00BF79AF"/>
    <w:rsid w:val="00C01EF4"/>
    <w:rsid w:val="00C0214C"/>
    <w:rsid w:val="00C030B5"/>
    <w:rsid w:val="00C030BD"/>
    <w:rsid w:val="00C03A6C"/>
    <w:rsid w:val="00C03BC1"/>
    <w:rsid w:val="00C048E4"/>
    <w:rsid w:val="00C11212"/>
    <w:rsid w:val="00C24262"/>
    <w:rsid w:val="00C267C9"/>
    <w:rsid w:val="00C300C4"/>
    <w:rsid w:val="00C30F53"/>
    <w:rsid w:val="00C4065A"/>
    <w:rsid w:val="00C4104E"/>
    <w:rsid w:val="00C44C79"/>
    <w:rsid w:val="00C45479"/>
    <w:rsid w:val="00C5134B"/>
    <w:rsid w:val="00C55E2D"/>
    <w:rsid w:val="00C623C9"/>
    <w:rsid w:val="00C626D8"/>
    <w:rsid w:val="00C66739"/>
    <w:rsid w:val="00C7774B"/>
    <w:rsid w:val="00C84ABF"/>
    <w:rsid w:val="00C867F1"/>
    <w:rsid w:val="00C97AAD"/>
    <w:rsid w:val="00CA10CE"/>
    <w:rsid w:val="00CA6DBD"/>
    <w:rsid w:val="00CA784C"/>
    <w:rsid w:val="00CB2D6C"/>
    <w:rsid w:val="00CB641C"/>
    <w:rsid w:val="00CB6784"/>
    <w:rsid w:val="00CB7CF6"/>
    <w:rsid w:val="00CB7FB5"/>
    <w:rsid w:val="00CC00D4"/>
    <w:rsid w:val="00CC0E75"/>
    <w:rsid w:val="00CE05D0"/>
    <w:rsid w:val="00CE173D"/>
    <w:rsid w:val="00CE2D50"/>
    <w:rsid w:val="00CF3982"/>
    <w:rsid w:val="00D06049"/>
    <w:rsid w:val="00D07F7D"/>
    <w:rsid w:val="00D1143E"/>
    <w:rsid w:val="00D12A07"/>
    <w:rsid w:val="00D12E2C"/>
    <w:rsid w:val="00D253F2"/>
    <w:rsid w:val="00D25C4B"/>
    <w:rsid w:val="00D26A6D"/>
    <w:rsid w:val="00D26C40"/>
    <w:rsid w:val="00D30BC1"/>
    <w:rsid w:val="00D336CC"/>
    <w:rsid w:val="00D34706"/>
    <w:rsid w:val="00D4398D"/>
    <w:rsid w:val="00D45ED0"/>
    <w:rsid w:val="00D558FF"/>
    <w:rsid w:val="00D62B37"/>
    <w:rsid w:val="00D70551"/>
    <w:rsid w:val="00D734CA"/>
    <w:rsid w:val="00D76077"/>
    <w:rsid w:val="00D763BD"/>
    <w:rsid w:val="00D771AE"/>
    <w:rsid w:val="00D84406"/>
    <w:rsid w:val="00D92B8C"/>
    <w:rsid w:val="00D95B6E"/>
    <w:rsid w:val="00D97F7F"/>
    <w:rsid w:val="00DA11CF"/>
    <w:rsid w:val="00DA3032"/>
    <w:rsid w:val="00DA61CB"/>
    <w:rsid w:val="00DB1349"/>
    <w:rsid w:val="00DB1400"/>
    <w:rsid w:val="00DB155A"/>
    <w:rsid w:val="00DB538E"/>
    <w:rsid w:val="00DB6301"/>
    <w:rsid w:val="00DC164B"/>
    <w:rsid w:val="00DC35F3"/>
    <w:rsid w:val="00DD25C5"/>
    <w:rsid w:val="00DD65DC"/>
    <w:rsid w:val="00DE0AA9"/>
    <w:rsid w:val="00DE199F"/>
    <w:rsid w:val="00DE1D70"/>
    <w:rsid w:val="00DF2185"/>
    <w:rsid w:val="00DF2716"/>
    <w:rsid w:val="00DF48D1"/>
    <w:rsid w:val="00DF5A76"/>
    <w:rsid w:val="00E005C8"/>
    <w:rsid w:val="00E02D57"/>
    <w:rsid w:val="00E052F8"/>
    <w:rsid w:val="00E07168"/>
    <w:rsid w:val="00E118B8"/>
    <w:rsid w:val="00E165E1"/>
    <w:rsid w:val="00E21E4B"/>
    <w:rsid w:val="00E22B59"/>
    <w:rsid w:val="00E2373B"/>
    <w:rsid w:val="00E24646"/>
    <w:rsid w:val="00E25EA3"/>
    <w:rsid w:val="00E3457C"/>
    <w:rsid w:val="00E36A6B"/>
    <w:rsid w:val="00E40151"/>
    <w:rsid w:val="00E43B79"/>
    <w:rsid w:val="00E4498E"/>
    <w:rsid w:val="00E473C6"/>
    <w:rsid w:val="00E50577"/>
    <w:rsid w:val="00E54532"/>
    <w:rsid w:val="00E5607F"/>
    <w:rsid w:val="00E60A40"/>
    <w:rsid w:val="00E71591"/>
    <w:rsid w:val="00E72361"/>
    <w:rsid w:val="00E77279"/>
    <w:rsid w:val="00E83F0F"/>
    <w:rsid w:val="00E959DA"/>
    <w:rsid w:val="00E97B16"/>
    <w:rsid w:val="00EB4A01"/>
    <w:rsid w:val="00EB569E"/>
    <w:rsid w:val="00EB6059"/>
    <w:rsid w:val="00EC1B5C"/>
    <w:rsid w:val="00EC3B0D"/>
    <w:rsid w:val="00EC7B23"/>
    <w:rsid w:val="00EC7FD1"/>
    <w:rsid w:val="00ED488E"/>
    <w:rsid w:val="00F00A10"/>
    <w:rsid w:val="00F0129C"/>
    <w:rsid w:val="00F014FA"/>
    <w:rsid w:val="00F1093B"/>
    <w:rsid w:val="00F11FBD"/>
    <w:rsid w:val="00F1304C"/>
    <w:rsid w:val="00F13FB0"/>
    <w:rsid w:val="00F152FC"/>
    <w:rsid w:val="00F1550F"/>
    <w:rsid w:val="00F17F00"/>
    <w:rsid w:val="00F241D5"/>
    <w:rsid w:val="00F31293"/>
    <w:rsid w:val="00F32F06"/>
    <w:rsid w:val="00F352F0"/>
    <w:rsid w:val="00F369CD"/>
    <w:rsid w:val="00F3751F"/>
    <w:rsid w:val="00F37FD6"/>
    <w:rsid w:val="00F40387"/>
    <w:rsid w:val="00F46B33"/>
    <w:rsid w:val="00F525D0"/>
    <w:rsid w:val="00F53B3F"/>
    <w:rsid w:val="00F53C35"/>
    <w:rsid w:val="00F6140D"/>
    <w:rsid w:val="00F71C48"/>
    <w:rsid w:val="00F73989"/>
    <w:rsid w:val="00F82774"/>
    <w:rsid w:val="00F840E3"/>
    <w:rsid w:val="00F8453D"/>
    <w:rsid w:val="00F86FA2"/>
    <w:rsid w:val="00F93306"/>
    <w:rsid w:val="00F97C01"/>
    <w:rsid w:val="00FA4E9E"/>
    <w:rsid w:val="00FA7AB2"/>
    <w:rsid w:val="00FA7C73"/>
    <w:rsid w:val="00FB0715"/>
    <w:rsid w:val="00FB2D19"/>
    <w:rsid w:val="00FB31A4"/>
    <w:rsid w:val="00FB3DA5"/>
    <w:rsid w:val="00FB6623"/>
    <w:rsid w:val="00FC6266"/>
    <w:rsid w:val="00FD256B"/>
    <w:rsid w:val="00FD61AB"/>
    <w:rsid w:val="00FD6270"/>
    <w:rsid w:val="00FD723F"/>
    <w:rsid w:val="00FE14BB"/>
    <w:rsid w:val="00FF0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7"/>
        <o:r id="V:Rule2" type="connector" idref="#_x0000_s1028"/>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62C"/>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241D5"/>
    <w:pPr>
      <w:ind w:left="720"/>
    </w:pPr>
  </w:style>
  <w:style w:type="character" w:styleId="Hipercze">
    <w:name w:val="Hyperlink"/>
    <w:uiPriority w:val="99"/>
    <w:rsid w:val="00C44C79"/>
    <w:rPr>
      <w:color w:val="0000FF"/>
      <w:u w:val="single"/>
    </w:rPr>
  </w:style>
  <w:style w:type="paragraph" w:styleId="Nagwek">
    <w:name w:val="header"/>
    <w:basedOn w:val="Normalny"/>
    <w:link w:val="NagwekZnak"/>
    <w:uiPriority w:val="99"/>
    <w:rsid w:val="001952F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52F9"/>
  </w:style>
  <w:style w:type="paragraph" w:styleId="Stopka">
    <w:name w:val="footer"/>
    <w:basedOn w:val="Normalny"/>
    <w:link w:val="StopkaZnak"/>
    <w:uiPriority w:val="99"/>
    <w:rsid w:val="001952F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952F9"/>
  </w:style>
  <w:style w:type="paragraph" w:customStyle="1" w:styleId="Default">
    <w:name w:val="Default"/>
    <w:rsid w:val="00F6140D"/>
    <w:pPr>
      <w:autoSpaceDE w:val="0"/>
      <w:autoSpaceDN w:val="0"/>
      <w:adjustRightInd w:val="0"/>
    </w:pPr>
    <w:rPr>
      <w:rFonts w:cs="Calibri"/>
      <w:color w:val="000000"/>
      <w:sz w:val="24"/>
      <w:szCs w:val="24"/>
      <w:lang w:eastAsia="en-US"/>
    </w:rPr>
  </w:style>
  <w:style w:type="character" w:styleId="Numerstrony">
    <w:name w:val="page number"/>
    <w:basedOn w:val="Domylnaczcionkaakapitu"/>
    <w:uiPriority w:val="99"/>
    <w:rsid w:val="002A6E87"/>
  </w:style>
  <w:style w:type="paragraph" w:customStyle="1" w:styleId="Akapitzlist1">
    <w:name w:val="Akapit z listą1"/>
    <w:basedOn w:val="Normalny"/>
    <w:rsid w:val="008967DF"/>
    <w:pPr>
      <w:ind w:left="720"/>
    </w:pPr>
    <w:rPr>
      <w:rFonts w:eastAsia="Times New Roman"/>
    </w:rPr>
  </w:style>
  <w:style w:type="paragraph" w:styleId="Tekstdymka">
    <w:name w:val="Balloon Text"/>
    <w:basedOn w:val="Normalny"/>
    <w:link w:val="TekstdymkaZnak"/>
    <w:uiPriority w:val="99"/>
    <w:semiHidden/>
    <w:unhideWhenUsed/>
    <w:rsid w:val="00E36A6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36A6B"/>
    <w:rPr>
      <w:rFonts w:ascii="Tahoma" w:hAnsi="Tahoma" w:cs="Tahoma"/>
      <w:sz w:val="16"/>
      <w:szCs w:val="16"/>
      <w:lang w:eastAsia="en-US"/>
    </w:rPr>
  </w:style>
  <w:style w:type="paragraph" w:customStyle="1" w:styleId="Akapitzlist2">
    <w:name w:val="Akapit z listą2"/>
    <w:basedOn w:val="Normalny"/>
    <w:rsid w:val="001A4A4C"/>
    <w:pPr>
      <w:ind w:left="720"/>
    </w:pPr>
    <w:rPr>
      <w:rFonts w:eastAsia="Times New Roman"/>
    </w:rPr>
  </w:style>
  <w:style w:type="table" w:styleId="Tabela-Siatka">
    <w:name w:val="Table Grid"/>
    <w:basedOn w:val="Standardowy"/>
    <w:uiPriority w:val="59"/>
    <w:locked/>
    <w:rsid w:val="000A7E8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377D39"/>
    <w:pPr>
      <w:widowControl w:val="0"/>
      <w:autoSpaceDE w:val="0"/>
      <w:autoSpaceDN w:val="0"/>
      <w:adjustRightInd w:val="0"/>
    </w:pPr>
    <w:rPr>
      <w:rFonts w:ascii="Times New Roman" w:eastAsia="Times New Roman" w:hAnsi="Times New Roman"/>
      <w:sz w:val="24"/>
      <w:szCs w:val="24"/>
    </w:rPr>
  </w:style>
  <w:style w:type="paragraph" w:customStyle="1" w:styleId="Akapitzlist3">
    <w:name w:val="Akapit z listą3"/>
    <w:basedOn w:val="Normalny"/>
    <w:rsid w:val="00DA3032"/>
    <w:pPr>
      <w:ind w:left="720"/>
    </w:pPr>
    <w:rPr>
      <w:rFonts w:eastAsia="Times New Roman"/>
    </w:rPr>
  </w:style>
  <w:style w:type="paragraph" w:customStyle="1" w:styleId="Akapitzlist4">
    <w:name w:val="Akapit z listą4"/>
    <w:basedOn w:val="Normalny"/>
    <w:rsid w:val="00031082"/>
    <w:pPr>
      <w:ind w:left="720"/>
    </w:pPr>
    <w:rPr>
      <w:rFonts w:eastAsia="Times New Roman"/>
    </w:rPr>
  </w:style>
  <w:style w:type="paragraph" w:customStyle="1" w:styleId="Akapitzlist5">
    <w:name w:val="Akapit z listą5"/>
    <w:basedOn w:val="Normalny"/>
    <w:rsid w:val="005B0750"/>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76879">
      <w:bodyDiv w:val="1"/>
      <w:marLeft w:val="0"/>
      <w:marRight w:val="0"/>
      <w:marTop w:val="0"/>
      <w:marBottom w:val="0"/>
      <w:divBdr>
        <w:top w:val="none" w:sz="0" w:space="0" w:color="auto"/>
        <w:left w:val="none" w:sz="0" w:space="0" w:color="auto"/>
        <w:bottom w:val="none" w:sz="0" w:space="0" w:color="auto"/>
        <w:right w:val="none" w:sz="0" w:space="0" w:color="auto"/>
      </w:divBdr>
    </w:div>
    <w:div w:id="978724702">
      <w:bodyDiv w:val="1"/>
      <w:marLeft w:val="0"/>
      <w:marRight w:val="0"/>
      <w:marTop w:val="0"/>
      <w:marBottom w:val="0"/>
      <w:divBdr>
        <w:top w:val="none" w:sz="0" w:space="0" w:color="auto"/>
        <w:left w:val="none" w:sz="0" w:space="0" w:color="auto"/>
        <w:bottom w:val="none" w:sz="0" w:space="0" w:color="auto"/>
        <w:right w:val="none" w:sz="0" w:space="0" w:color="auto"/>
      </w:divBdr>
    </w:div>
    <w:div w:id="987369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C175-2840-4B93-9D79-3BFFA2A9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14</Pages>
  <Words>6549</Words>
  <Characters>39300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537</cp:revision>
  <cp:lastPrinted>2016-07-19T10:30:00Z</cp:lastPrinted>
  <dcterms:created xsi:type="dcterms:W3CDTF">2015-07-31T09:09:00Z</dcterms:created>
  <dcterms:modified xsi:type="dcterms:W3CDTF">2016-07-26T10:08:00Z</dcterms:modified>
</cp:coreProperties>
</file>